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8A0F0" w14:textId="77777777" w:rsidR="00335AA5" w:rsidRPr="00B737FA" w:rsidRDefault="00335AA5" w:rsidP="00620732">
      <w:pPr>
        <w:widowControl w:val="0"/>
        <w:spacing w:after="0" w:line="240" w:lineRule="auto"/>
        <w:jc w:val="both"/>
        <w:rPr>
          <w:rFonts w:eastAsia="MS Gothic" w:cstheme="minorHAnsi"/>
          <w:b/>
        </w:rPr>
      </w:pPr>
    </w:p>
    <w:p w14:paraId="66D2FC6A" w14:textId="636744D8" w:rsidR="007B5D95" w:rsidRPr="00B737FA" w:rsidRDefault="00966BF8" w:rsidP="00E64240">
      <w:pPr>
        <w:widowControl w:val="0"/>
        <w:spacing w:after="0" w:line="240" w:lineRule="auto"/>
        <w:jc w:val="right"/>
        <w:rPr>
          <w:rFonts w:eastAsia="MS Gothic" w:cstheme="minorHAnsi"/>
          <w:bCs/>
        </w:rPr>
      </w:pPr>
      <w:r w:rsidRPr="00B737FA">
        <w:rPr>
          <w:rFonts w:cstheme="minorHAnsi"/>
          <w:bCs/>
          <w:noProof/>
          <w:lang w:val="en-GB" w:eastAsia="en-GB"/>
        </w:rPr>
        <w:drawing>
          <wp:inline distT="0" distB="0" distL="0" distR="0" wp14:anchorId="61D8BE4C" wp14:editId="32FEB805">
            <wp:extent cx="619242" cy="12584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485" cy="1279248"/>
                    </a:xfrm>
                    <a:prstGeom prst="rect">
                      <a:avLst/>
                    </a:prstGeom>
                    <a:noFill/>
                    <a:ln>
                      <a:noFill/>
                    </a:ln>
                  </pic:spPr>
                </pic:pic>
              </a:graphicData>
            </a:graphic>
          </wp:inline>
        </w:drawing>
      </w:r>
    </w:p>
    <w:p w14:paraId="472A57A2" w14:textId="77777777" w:rsidR="007B5D95" w:rsidRPr="00B737FA" w:rsidRDefault="007B5D95" w:rsidP="00620732">
      <w:pPr>
        <w:widowControl w:val="0"/>
        <w:spacing w:after="0" w:line="240" w:lineRule="auto"/>
        <w:jc w:val="both"/>
        <w:rPr>
          <w:rFonts w:eastAsia="MS Gothic" w:cstheme="minorHAnsi"/>
          <w:b/>
        </w:rPr>
      </w:pPr>
    </w:p>
    <w:p w14:paraId="04F47174" w14:textId="04E7E464" w:rsidR="007B5D95" w:rsidRPr="00B737FA" w:rsidRDefault="007B5D95" w:rsidP="00E64240">
      <w:pPr>
        <w:widowControl w:val="0"/>
        <w:spacing w:after="0" w:line="240" w:lineRule="auto"/>
        <w:jc w:val="center"/>
        <w:rPr>
          <w:rFonts w:cstheme="minorHAnsi"/>
          <w:color w:val="000000"/>
          <w:lang w:val="en-US"/>
        </w:rPr>
      </w:pPr>
      <w:r w:rsidRPr="00B737FA">
        <w:rPr>
          <w:rFonts w:eastAsia="MS Gothic" w:cstheme="minorHAnsi"/>
          <w:b/>
        </w:rPr>
        <w:t>UNDP C</w:t>
      </w:r>
      <w:r w:rsidR="00335AA5" w:rsidRPr="00B737FA">
        <w:rPr>
          <w:rFonts w:eastAsia="MS Gothic" w:cstheme="minorHAnsi"/>
          <w:b/>
        </w:rPr>
        <w:t>oncept Note</w:t>
      </w:r>
      <w:r w:rsidRPr="00B737FA">
        <w:rPr>
          <w:rFonts w:eastAsia="MS Gothic" w:cstheme="minorHAnsi"/>
          <w:b/>
        </w:rPr>
        <w:t xml:space="preserve"> </w:t>
      </w:r>
      <w:r w:rsidR="0010712D" w:rsidRPr="00B737FA">
        <w:rPr>
          <w:rFonts w:eastAsia="MS Gothic" w:cstheme="minorHAnsi"/>
          <w:b/>
        </w:rPr>
        <w:t xml:space="preserve">to support </w:t>
      </w:r>
      <w:r w:rsidR="00B81843" w:rsidRPr="00B737FA">
        <w:rPr>
          <w:rFonts w:eastAsia="MS Gothic" w:cstheme="minorHAnsi"/>
          <w:b/>
        </w:rPr>
        <w:t xml:space="preserve">the Government of Mauritius </w:t>
      </w:r>
      <w:bookmarkStart w:id="0" w:name="_Hlk103872887"/>
      <w:r w:rsidR="0010712D" w:rsidRPr="00B737FA">
        <w:rPr>
          <w:rFonts w:eastAsia="MS Gothic" w:cstheme="minorHAnsi"/>
          <w:b/>
        </w:rPr>
        <w:t>with</w:t>
      </w:r>
      <w:r w:rsidR="00B81843" w:rsidRPr="00B737FA">
        <w:rPr>
          <w:rFonts w:eastAsia="MS Gothic" w:cstheme="minorHAnsi"/>
          <w:b/>
        </w:rPr>
        <w:t xml:space="preserve"> institutional strengthening for climate disclosure, Carbo</w:t>
      </w:r>
      <w:r w:rsidR="005F4561" w:rsidRPr="00B737FA">
        <w:rPr>
          <w:rFonts w:eastAsia="MS Gothic" w:cstheme="minorHAnsi"/>
          <w:b/>
        </w:rPr>
        <w:t>n</w:t>
      </w:r>
      <w:r w:rsidR="00B81843" w:rsidRPr="00B737FA">
        <w:rPr>
          <w:rFonts w:eastAsia="MS Gothic" w:cstheme="minorHAnsi"/>
          <w:b/>
        </w:rPr>
        <w:t xml:space="preserve"> </w:t>
      </w:r>
      <w:r w:rsidR="00EC2874" w:rsidRPr="00B737FA">
        <w:rPr>
          <w:rFonts w:eastAsia="MS Gothic" w:cstheme="minorHAnsi"/>
          <w:b/>
        </w:rPr>
        <w:t>p</w:t>
      </w:r>
      <w:r w:rsidR="00B81843" w:rsidRPr="00B737FA">
        <w:rPr>
          <w:rFonts w:eastAsia="MS Gothic" w:cstheme="minorHAnsi"/>
          <w:b/>
        </w:rPr>
        <w:t xml:space="preserve">ricing and Taxation </w:t>
      </w:r>
      <w:r w:rsidR="005F4561" w:rsidRPr="00B737FA">
        <w:rPr>
          <w:rFonts w:eastAsia="MS Gothic" w:cstheme="minorHAnsi"/>
          <w:b/>
        </w:rPr>
        <w:t>Me</w:t>
      </w:r>
      <w:bookmarkEnd w:id="0"/>
      <w:r w:rsidR="005F4561" w:rsidRPr="00B737FA">
        <w:rPr>
          <w:rFonts w:eastAsia="MS Gothic" w:cstheme="minorHAnsi"/>
          <w:b/>
        </w:rPr>
        <w:t>chanism</w:t>
      </w:r>
    </w:p>
    <w:p w14:paraId="439D9C50" w14:textId="77777777" w:rsidR="00335AA5" w:rsidRPr="00B737FA" w:rsidRDefault="00335AA5" w:rsidP="005C6788">
      <w:pPr>
        <w:widowControl w:val="0"/>
        <w:spacing w:after="0" w:line="240" w:lineRule="auto"/>
        <w:jc w:val="both"/>
        <w:rPr>
          <w:rFonts w:eastAsia="MS Gothic" w:cstheme="minorHAnsi"/>
          <w:b/>
        </w:rPr>
      </w:pPr>
    </w:p>
    <w:p w14:paraId="34A57B28" w14:textId="48EF079E" w:rsidR="00A111AA" w:rsidRPr="00B737FA" w:rsidRDefault="00B62702" w:rsidP="005C6788">
      <w:pPr>
        <w:pStyle w:val="ListParagraph"/>
        <w:widowControl w:val="0"/>
        <w:numPr>
          <w:ilvl w:val="0"/>
          <w:numId w:val="7"/>
        </w:numPr>
        <w:spacing w:after="0" w:line="240" w:lineRule="auto"/>
        <w:jc w:val="both"/>
        <w:rPr>
          <w:rFonts w:eastAsia="MS Gothic" w:cstheme="minorHAnsi"/>
          <w:b/>
        </w:rPr>
      </w:pPr>
      <w:r w:rsidRPr="00B737FA">
        <w:rPr>
          <w:rFonts w:eastAsia="MS Gothic" w:cstheme="minorHAnsi"/>
          <w:noProof/>
          <w:lang w:val="en-GB" w:eastAsia="en-GB"/>
        </w:rPr>
        <mc:AlternateContent>
          <mc:Choice Requires="wps">
            <w:drawing>
              <wp:anchor distT="45720" distB="45720" distL="114300" distR="114300" simplePos="0" relativeHeight="251659264" behindDoc="0" locked="0" layoutInCell="1" allowOverlap="1" wp14:anchorId="264A4506" wp14:editId="0DCFE3CE">
                <wp:simplePos x="0" y="0"/>
                <wp:positionH relativeFrom="margin">
                  <wp:posOffset>-6350</wp:posOffset>
                </wp:positionH>
                <wp:positionV relativeFrom="paragraph">
                  <wp:posOffset>255905</wp:posOffset>
                </wp:positionV>
                <wp:extent cx="6140450" cy="2231390"/>
                <wp:effectExtent l="0" t="0" r="1270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2231390"/>
                        </a:xfrm>
                        <a:prstGeom prst="rect">
                          <a:avLst/>
                        </a:prstGeom>
                        <a:solidFill>
                          <a:srgbClr val="FFFFFF"/>
                        </a:solidFill>
                        <a:ln w="9525">
                          <a:solidFill>
                            <a:srgbClr val="000000"/>
                          </a:solidFill>
                          <a:miter lim="800000"/>
                          <a:headEnd/>
                          <a:tailEnd/>
                        </a:ln>
                      </wps:spPr>
                      <wps:txbx>
                        <w:txbxContent>
                          <w:p w14:paraId="067A30CC" w14:textId="3CF42357" w:rsidR="00307F79" w:rsidRPr="0093241B" w:rsidRDefault="00307F79" w:rsidP="00803493">
                            <w:pPr>
                              <w:widowControl w:val="0"/>
                              <w:spacing w:after="0" w:line="240" w:lineRule="auto"/>
                              <w:rPr>
                                <w:rFonts w:eastAsia="MS Gothic" w:cstheme="minorHAnsi"/>
                                <w:bCs/>
                              </w:rPr>
                            </w:pPr>
                            <w:r w:rsidRPr="0093241B">
                              <w:rPr>
                                <w:rFonts w:eastAsia="MS Gothic" w:cstheme="minorHAnsi"/>
                                <w:b/>
                              </w:rPr>
                              <w:t xml:space="preserve">Project Title: </w:t>
                            </w:r>
                            <w:r w:rsidR="00B81843" w:rsidRPr="0093241B">
                              <w:rPr>
                                <w:rFonts w:eastAsia="MS Gothic" w:cstheme="minorHAnsi"/>
                                <w:bCs/>
                              </w:rPr>
                              <w:t>Institutional strengthening for climate disclosure, Carbo</w:t>
                            </w:r>
                            <w:r w:rsidR="00454AB5" w:rsidRPr="0093241B">
                              <w:rPr>
                                <w:rFonts w:eastAsia="MS Gothic" w:cstheme="minorHAnsi"/>
                                <w:bCs/>
                              </w:rPr>
                              <w:t>n</w:t>
                            </w:r>
                            <w:r w:rsidR="00B81843" w:rsidRPr="0093241B">
                              <w:rPr>
                                <w:rFonts w:eastAsia="MS Gothic" w:cstheme="minorHAnsi"/>
                                <w:bCs/>
                              </w:rPr>
                              <w:t xml:space="preserve"> </w:t>
                            </w:r>
                            <w:r w:rsidR="00E57DC4" w:rsidRPr="0093241B">
                              <w:rPr>
                                <w:rFonts w:eastAsia="MS Gothic" w:cstheme="minorHAnsi"/>
                                <w:bCs/>
                              </w:rPr>
                              <w:t>p</w:t>
                            </w:r>
                            <w:r w:rsidR="00B81843" w:rsidRPr="0093241B">
                              <w:rPr>
                                <w:rFonts w:eastAsia="MS Gothic" w:cstheme="minorHAnsi"/>
                                <w:bCs/>
                              </w:rPr>
                              <w:t xml:space="preserve">ricing and Taxation </w:t>
                            </w:r>
                            <w:r w:rsidR="00E57DC4" w:rsidRPr="0093241B">
                              <w:rPr>
                                <w:rFonts w:eastAsia="MS Gothic" w:cstheme="minorHAnsi"/>
                                <w:bCs/>
                              </w:rPr>
                              <w:t>m</w:t>
                            </w:r>
                            <w:r w:rsidR="00B81843" w:rsidRPr="0093241B">
                              <w:rPr>
                                <w:rFonts w:eastAsia="MS Gothic" w:cstheme="minorHAnsi"/>
                                <w:bCs/>
                              </w:rPr>
                              <w:t>echanism</w:t>
                            </w:r>
                          </w:p>
                          <w:p w14:paraId="78D2C89B" w14:textId="77777777" w:rsidR="00803493" w:rsidRPr="0093241B" w:rsidRDefault="00803493" w:rsidP="00366B6E">
                            <w:pPr>
                              <w:widowControl w:val="0"/>
                              <w:spacing w:after="0" w:line="240" w:lineRule="auto"/>
                              <w:rPr>
                                <w:rFonts w:eastAsia="MS Gothic" w:cstheme="minorHAnsi"/>
                                <w:b/>
                              </w:rPr>
                            </w:pPr>
                          </w:p>
                          <w:p w14:paraId="18AEA64D" w14:textId="5A9748DA" w:rsidR="00307F79" w:rsidRPr="0093241B" w:rsidRDefault="00307F79" w:rsidP="00366B6E">
                            <w:pPr>
                              <w:widowControl w:val="0"/>
                              <w:spacing w:after="0" w:line="240" w:lineRule="auto"/>
                              <w:rPr>
                                <w:rFonts w:eastAsia="MS Gothic" w:cstheme="minorHAnsi"/>
                              </w:rPr>
                            </w:pPr>
                            <w:r w:rsidRPr="0093241B">
                              <w:rPr>
                                <w:rFonts w:eastAsia="MS Gothic" w:cstheme="minorHAnsi"/>
                                <w:b/>
                              </w:rPr>
                              <w:t>Implementing Agency:</w:t>
                            </w:r>
                            <w:r w:rsidR="004F1F6B" w:rsidRPr="0093241B">
                              <w:rPr>
                                <w:rFonts w:eastAsia="MS Gothic" w:cstheme="minorHAnsi"/>
                              </w:rPr>
                              <w:t xml:space="preserve"> UNDP</w:t>
                            </w:r>
                            <w:r w:rsidRPr="0093241B">
                              <w:rPr>
                                <w:rFonts w:eastAsia="MS Gothic" w:cstheme="minorHAnsi"/>
                              </w:rPr>
                              <w:t xml:space="preserve"> </w:t>
                            </w:r>
                            <w:r w:rsidR="00D37F10" w:rsidRPr="0093241B">
                              <w:rPr>
                                <w:rFonts w:eastAsia="MS Gothic" w:cstheme="minorHAnsi"/>
                              </w:rPr>
                              <w:t xml:space="preserve">in partnership </w:t>
                            </w:r>
                            <w:r w:rsidR="00B81843" w:rsidRPr="0093241B">
                              <w:rPr>
                                <w:rFonts w:eastAsia="MS Gothic" w:cstheme="minorHAnsi"/>
                              </w:rPr>
                              <w:t xml:space="preserve">with </w:t>
                            </w:r>
                            <w:r w:rsidR="00D37F10" w:rsidRPr="0093241B">
                              <w:rPr>
                                <w:rFonts w:eastAsia="MS Gothic" w:cstheme="minorHAnsi"/>
                              </w:rPr>
                              <w:t xml:space="preserve">Government of </w:t>
                            </w:r>
                            <w:r w:rsidR="00B81843" w:rsidRPr="0093241B">
                              <w:rPr>
                                <w:rFonts w:eastAsia="MS Gothic" w:cstheme="minorHAnsi"/>
                              </w:rPr>
                              <w:t>Mauritius</w:t>
                            </w:r>
                            <w:r w:rsidR="00D37F10" w:rsidRPr="0093241B">
                              <w:rPr>
                                <w:rFonts w:eastAsia="MS Gothic" w:cstheme="minorHAnsi"/>
                              </w:rPr>
                              <w:t>.</w:t>
                            </w:r>
                          </w:p>
                          <w:p w14:paraId="611AC227" w14:textId="77777777" w:rsidR="00803493" w:rsidRPr="0093241B" w:rsidRDefault="00803493" w:rsidP="00366B6E">
                            <w:pPr>
                              <w:widowControl w:val="0"/>
                              <w:spacing w:after="0" w:line="240" w:lineRule="auto"/>
                              <w:rPr>
                                <w:rFonts w:eastAsia="MS Gothic" w:cstheme="minorHAnsi"/>
                                <w:b/>
                              </w:rPr>
                            </w:pPr>
                          </w:p>
                          <w:p w14:paraId="7F2EA78B" w14:textId="18C088C1" w:rsidR="00307F79" w:rsidRPr="0093241B" w:rsidRDefault="00307F79" w:rsidP="00366B6E">
                            <w:pPr>
                              <w:widowControl w:val="0"/>
                              <w:spacing w:after="0" w:line="240" w:lineRule="auto"/>
                              <w:rPr>
                                <w:rFonts w:eastAsia="MS Gothic" w:cstheme="minorHAnsi"/>
                                <w:bCs/>
                              </w:rPr>
                            </w:pPr>
                            <w:r w:rsidRPr="0093241B">
                              <w:rPr>
                                <w:rFonts w:eastAsia="MS Gothic" w:cstheme="minorHAnsi"/>
                                <w:b/>
                              </w:rPr>
                              <w:t xml:space="preserve">Proposed Budget in </w:t>
                            </w:r>
                            <w:r w:rsidR="00E57DC4" w:rsidRPr="0093241B">
                              <w:rPr>
                                <w:rFonts w:eastAsia="MS Gothic" w:cstheme="minorHAnsi"/>
                                <w:b/>
                              </w:rPr>
                              <w:t>GBP: 2</w:t>
                            </w:r>
                            <w:r w:rsidR="00E83278" w:rsidRPr="0093241B">
                              <w:rPr>
                                <w:rFonts w:eastAsia="MS Gothic" w:cstheme="minorHAnsi"/>
                                <w:b/>
                              </w:rPr>
                              <w:t>07,750</w:t>
                            </w:r>
                            <w:r w:rsidR="00E57DC4" w:rsidRPr="0093241B">
                              <w:rPr>
                                <w:rFonts w:eastAsia="MS Gothic" w:cstheme="minorHAnsi"/>
                                <w:b/>
                              </w:rPr>
                              <w:t xml:space="preserve"> or </w:t>
                            </w:r>
                            <w:r w:rsidRPr="0093241B">
                              <w:rPr>
                                <w:rFonts w:eastAsia="MS Gothic" w:cstheme="minorHAnsi"/>
                                <w:b/>
                              </w:rPr>
                              <w:t xml:space="preserve">USD: </w:t>
                            </w:r>
                            <w:r w:rsidR="002C37F1" w:rsidRPr="0093241B">
                              <w:rPr>
                                <w:rFonts w:eastAsia="MS Gothic" w:cstheme="minorHAnsi"/>
                                <w:b/>
                              </w:rPr>
                              <w:t>250,0</w:t>
                            </w:r>
                            <w:r w:rsidR="00D57948" w:rsidRPr="0093241B">
                              <w:rPr>
                                <w:rFonts w:eastAsia="MS Gothic" w:cstheme="minorHAnsi"/>
                                <w:b/>
                              </w:rPr>
                              <w:t>00</w:t>
                            </w:r>
                            <w:r w:rsidR="00A76202" w:rsidRPr="0093241B">
                              <w:rPr>
                                <w:rFonts w:eastAsia="MS Gothic" w:cstheme="minorHAnsi"/>
                                <w:bCs/>
                              </w:rPr>
                              <w:t xml:space="preserve"> </w:t>
                            </w:r>
                          </w:p>
                          <w:p w14:paraId="198107F7" w14:textId="77777777" w:rsidR="00803493" w:rsidRPr="0093241B" w:rsidRDefault="00803493" w:rsidP="00366B6E">
                            <w:pPr>
                              <w:widowControl w:val="0"/>
                              <w:autoSpaceDE w:val="0"/>
                              <w:autoSpaceDN w:val="0"/>
                              <w:adjustRightInd w:val="0"/>
                              <w:spacing w:after="0" w:line="240" w:lineRule="auto"/>
                              <w:rPr>
                                <w:rFonts w:eastAsia="MS Gothic" w:cstheme="minorHAnsi"/>
                                <w:b/>
                              </w:rPr>
                            </w:pPr>
                          </w:p>
                          <w:p w14:paraId="3BDE7BF4" w14:textId="31C7459A" w:rsidR="00307F79" w:rsidRPr="0093241B" w:rsidRDefault="00307F79" w:rsidP="00366B6E">
                            <w:pPr>
                              <w:widowControl w:val="0"/>
                              <w:autoSpaceDE w:val="0"/>
                              <w:autoSpaceDN w:val="0"/>
                              <w:adjustRightInd w:val="0"/>
                              <w:spacing w:after="0" w:line="240" w:lineRule="auto"/>
                              <w:rPr>
                                <w:rFonts w:cstheme="minorHAnsi"/>
                                <w:u w:val="single"/>
                              </w:rPr>
                            </w:pPr>
                            <w:r w:rsidRPr="0093241B">
                              <w:rPr>
                                <w:rFonts w:eastAsia="MS Gothic" w:cstheme="minorHAnsi"/>
                                <w:b/>
                              </w:rPr>
                              <w:t>Duration:</w:t>
                            </w:r>
                            <w:r w:rsidRPr="0093241B">
                              <w:rPr>
                                <w:rFonts w:eastAsia="MS Gothic" w:cstheme="minorHAnsi"/>
                              </w:rPr>
                              <w:t xml:space="preserve"> </w:t>
                            </w:r>
                            <w:r w:rsidR="002C37F1" w:rsidRPr="0093241B">
                              <w:rPr>
                                <w:rFonts w:eastAsia="MS Gothic" w:cstheme="minorHAnsi"/>
                              </w:rPr>
                              <w:t>2</w:t>
                            </w:r>
                            <w:r w:rsidRPr="0093241B">
                              <w:rPr>
                                <w:rFonts w:eastAsia="MS Gothic" w:cstheme="minorHAnsi"/>
                              </w:rPr>
                              <w:t xml:space="preserve"> year</w:t>
                            </w:r>
                            <w:r w:rsidR="00F77704" w:rsidRPr="0093241B">
                              <w:rPr>
                                <w:rFonts w:eastAsia="MS Gothic" w:cstheme="minorHAnsi"/>
                              </w:rPr>
                              <w:t>s</w:t>
                            </w:r>
                          </w:p>
                          <w:p w14:paraId="0180F2EE" w14:textId="77777777" w:rsidR="00803493" w:rsidRPr="0093241B" w:rsidRDefault="00803493" w:rsidP="00366B6E">
                            <w:pPr>
                              <w:widowControl w:val="0"/>
                              <w:spacing w:after="0" w:line="240" w:lineRule="auto"/>
                              <w:rPr>
                                <w:rFonts w:eastAsia="MS Gothic" w:cstheme="minorHAnsi"/>
                                <w:b/>
                              </w:rPr>
                            </w:pPr>
                          </w:p>
                          <w:p w14:paraId="579D28C1" w14:textId="6DDE3AC1" w:rsidR="00307F79" w:rsidRPr="0093241B" w:rsidRDefault="00307F79" w:rsidP="00366B6E">
                            <w:pPr>
                              <w:widowControl w:val="0"/>
                              <w:spacing w:after="0" w:line="240" w:lineRule="auto"/>
                              <w:rPr>
                                <w:rFonts w:eastAsia="MS Gothic" w:cstheme="minorHAnsi"/>
                              </w:rPr>
                            </w:pPr>
                            <w:r w:rsidRPr="0093241B">
                              <w:rPr>
                                <w:rFonts w:eastAsia="MS Gothic" w:cstheme="minorHAnsi"/>
                                <w:b/>
                              </w:rPr>
                              <w:t>Project Outputs</w:t>
                            </w:r>
                            <w:r w:rsidRPr="0093241B">
                              <w:rPr>
                                <w:rFonts w:eastAsia="MS Gothic" w:cstheme="minorHAnsi"/>
                              </w:rPr>
                              <w:t xml:space="preserve">: </w:t>
                            </w:r>
                          </w:p>
                          <w:p w14:paraId="26E5B901" w14:textId="77777777" w:rsidR="002C37F1" w:rsidRPr="0093241B" w:rsidRDefault="002C37F1" w:rsidP="002C37F1">
                            <w:pPr>
                              <w:pStyle w:val="Heading2"/>
                              <w:rPr>
                                <w:rFonts w:asciiTheme="minorHAnsi" w:hAnsiTheme="minorHAnsi" w:cstheme="minorHAnsi"/>
                                <w:b w:val="0"/>
                                <w:bCs/>
                                <w:i w:val="0"/>
                                <w:iCs/>
                                <w:sz w:val="22"/>
                                <w:szCs w:val="22"/>
                              </w:rPr>
                            </w:pPr>
                            <w:r w:rsidRPr="0093241B">
                              <w:rPr>
                                <w:rFonts w:asciiTheme="minorHAnsi" w:hAnsiTheme="minorHAnsi" w:cstheme="minorHAnsi"/>
                                <w:b w:val="0"/>
                                <w:bCs/>
                                <w:i w:val="0"/>
                                <w:iCs/>
                                <w:sz w:val="22"/>
                                <w:szCs w:val="22"/>
                              </w:rPr>
                              <w:t>Formulating a Framework for Climate Disclosure</w:t>
                            </w:r>
                          </w:p>
                          <w:p w14:paraId="0ADA0DCE" w14:textId="1679CCA2" w:rsidR="002C37F1" w:rsidRPr="0093241B" w:rsidRDefault="002C37F1" w:rsidP="002C37F1">
                            <w:pPr>
                              <w:pStyle w:val="Heading2"/>
                              <w:rPr>
                                <w:rFonts w:asciiTheme="minorHAnsi" w:hAnsiTheme="minorHAnsi" w:cstheme="minorHAnsi"/>
                                <w:b w:val="0"/>
                                <w:bCs/>
                                <w:i w:val="0"/>
                                <w:iCs/>
                                <w:sz w:val="22"/>
                                <w:szCs w:val="22"/>
                              </w:rPr>
                            </w:pPr>
                            <w:r w:rsidRPr="0093241B">
                              <w:rPr>
                                <w:rFonts w:asciiTheme="minorHAnsi" w:hAnsiTheme="minorHAnsi" w:cstheme="minorHAnsi"/>
                                <w:b w:val="0"/>
                                <w:bCs/>
                                <w:i w:val="0"/>
                                <w:iCs/>
                                <w:sz w:val="22"/>
                                <w:szCs w:val="22"/>
                              </w:rPr>
                              <w:t>Implementation of a Carbon Pricing and Taxation Mechanism</w:t>
                            </w:r>
                          </w:p>
                          <w:p w14:paraId="6A504E4E" w14:textId="7A8C27C2" w:rsidR="002C37F1" w:rsidRPr="0093241B" w:rsidRDefault="002C37F1" w:rsidP="002C37F1">
                            <w:pPr>
                              <w:pStyle w:val="Heading3"/>
                              <w:spacing w:line="240" w:lineRule="auto"/>
                              <w:ind w:left="420"/>
                              <w:contextualSpacing/>
                              <w:rPr>
                                <w:rFonts w:asciiTheme="minorHAnsi" w:hAnsiTheme="minorHAnsi" w:cstheme="minorHAnsi"/>
                                <w:bCs/>
                                <w:i w:val="0"/>
                                <w:iCs/>
                                <w:sz w:val="22"/>
                                <w:szCs w:val="22"/>
                              </w:rPr>
                            </w:pPr>
                          </w:p>
                          <w:p w14:paraId="09DD5387" w14:textId="77777777" w:rsidR="002C37F1" w:rsidRPr="0093241B" w:rsidRDefault="002C37F1" w:rsidP="002C37F1">
                            <w:pPr>
                              <w:pStyle w:val="ListParagraph"/>
                              <w:widowControl w:val="0"/>
                              <w:spacing w:after="0" w:line="240" w:lineRule="auto"/>
                              <w:ind w:left="420"/>
                              <w:rPr>
                                <w:rFonts w:eastAsia="MS Gothic" w:cstheme="minorHAnsi"/>
                              </w:rPr>
                            </w:pPr>
                          </w:p>
                          <w:p w14:paraId="06A6ABEA" w14:textId="095B2D16" w:rsidR="00307F79" w:rsidRPr="0093241B" w:rsidRDefault="00D37F10" w:rsidP="00D37F10">
                            <w:pPr>
                              <w:pStyle w:val="ListParagraph"/>
                              <w:widowControl w:val="0"/>
                              <w:numPr>
                                <w:ilvl w:val="0"/>
                                <w:numId w:val="18"/>
                              </w:numPr>
                              <w:spacing w:after="0" w:line="240" w:lineRule="auto"/>
                              <w:rPr>
                                <w:rFonts w:eastAsia="MS Gothic" w:cstheme="minorHAnsi"/>
                              </w:rPr>
                            </w:pPr>
                            <w:r w:rsidRPr="0093241B">
                              <w:rPr>
                                <w:rFonts w:eastAsia="MS Gothic" w:cstheme="minorHAnsi"/>
                              </w:rPr>
                              <w:t>Li</w:t>
                            </w:r>
                            <w:r w:rsidR="008F51C6" w:rsidRPr="0093241B">
                              <w:rPr>
                                <w:rFonts w:eastAsia="MS Gothic" w:cstheme="minorHAnsi"/>
                              </w:rPr>
                              <w:t>velihood</w:t>
                            </w:r>
                            <w:r w:rsidR="005F218D" w:rsidRPr="0093241B">
                              <w:rPr>
                                <w:rFonts w:eastAsia="MS Gothic" w:cstheme="minorHAnsi"/>
                              </w:rPr>
                              <w:t xml:space="preserve"> opportunities improved</w:t>
                            </w:r>
                            <w:r w:rsidR="007C1E2C" w:rsidRPr="0093241B">
                              <w:rPr>
                                <w:rFonts w:eastAsia="MS Gothic" w:cstheme="minorHAnsi"/>
                              </w:rPr>
                              <w:t xml:space="preserve"> in slum communities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4A4506" id="_x0000_t202" coordsize="21600,21600" o:spt="202" path="m,l,21600r21600,l21600,xe">
                <v:stroke joinstyle="miter"/>
                <v:path gradientshapeok="t" o:connecttype="rect"/>
              </v:shapetype>
              <v:shape id="Text Box 2" o:spid="_x0000_s1026" type="#_x0000_t202" style="position:absolute;left:0;text-align:left;margin-left:-.5pt;margin-top:20.15pt;width:483.5pt;height:175.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">
                <v:textbox>
                  <w:txbxContent>
                    <w:p w14:paraId="067A30CC" w14:textId="3CF42357" w:rsidR="00307F79" w:rsidRPr="0093241B" w:rsidRDefault="00307F79" w:rsidP="00803493">
                      <w:pPr>
                        <w:widowControl w:val="0"/>
                        <w:spacing w:after="0" w:line="240" w:lineRule="auto"/>
                        <w:rPr>
                          <w:rFonts w:eastAsia="MS Gothic" w:cstheme="minorHAnsi"/>
                          <w:bCs/>
                        </w:rPr>
                      </w:pPr>
                      <w:r w:rsidRPr="0093241B">
                        <w:rPr>
                          <w:rFonts w:eastAsia="MS Gothic" w:cstheme="minorHAnsi"/>
                          <w:b/>
                        </w:rPr>
                        <w:t xml:space="preserve">Project Title: </w:t>
                      </w:r>
                      <w:r w:rsidR="00B81843" w:rsidRPr="0093241B">
                        <w:rPr>
                          <w:rFonts w:eastAsia="MS Gothic" w:cstheme="minorHAnsi"/>
                          <w:bCs/>
                        </w:rPr>
                        <w:t>Institutional strengthening for climate disclosure, Carbo</w:t>
                      </w:r>
                      <w:r w:rsidR="00454AB5" w:rsidRPr="0093241B">
                        <w:rPr>
                          <w:rFonts w:eastAsia="MS Gothic" w:cstheme="minorHAnsi"/>
                          <w:bCs/>
                        </w:rPr>
                        <w:t>n</w:t>
                      </w:r>
                      <w:r w:rsidR="00B81843" w:rsidRPr="0093241B">
                        <w:rPr>
                          <w:rFonts w:eastAsia="MS Gothic" w:cstheme="minorHAnsi"/>
                          <w:bCs/>
                        </w:rPr>
                        <w:t xml:space="preserve"> </w:t>
                      </w:r>
                      <w:r w:rsidR="00E57DC4" w:rsidRPr="0093241B">
                        <w:rPr>
                          <w:rFonts w:eastAsia="MS Gothic" w:cstheme="minorHAnsi"/>
                          <w:bCs/>
                        </w:rPr>
                        <w:t>p</w:t>
                      </w:r>
                      <w:r w:rsidR="00B81843" w:rsidRPr="0093241B">
                        <w:rPr>
                          <w:rFonts w:eastAsia="MS Gothic" w:cstheme="minorHAnsi"/>
                          <w:bCs/>
                        </w:rPr>
                        <w:t xml:space="preserve">ricing and Taxation </w:t>
                      </w:r>
                      <w:r w:rsidR="00E57DC4" w:rsidRPr="0093241B">
                        <w:rPr>
                          <w:rFonts w:eastAsia="MS Gothic" w:cstheme="minorHAnsi"/>
                          <w:bCs/>
                        </w:rPr>
                        <w:t>m</w:t>
                      </w:r>
                      <w:r w:rsidR="00B81843" w:rsidRPr="0093241B">
                        <w:rPr>
                          <w:rFonts w:eastAsia="MS Gothic" w:cstheme="minorHAnsi"/>
                          <w:bCs/>
                        </w:rPr>
                        <w:t>echanism</w:t>
                      </w:r>
                    </w:p>
                    <w:p w14:paraId="78D2C89B" w14:textId="77777777" w:rsidR="00803493" w:rsidRPr="0093241B" w:rsidRDefault="00803493" w:rsidP="00366B6E">
                      <w:pPr>
                        <w:widowControl w:val="0"/>
                        <w:spacing w:after="0" w:line="240" w:lineRule="auto"/>
                        <w:rPr>
                          <w:rFonts w:eastAsia="MS Gothic" w:cstheme="minorHAnsi"/>
                          <w:b/>
                        </w:rPr>
                      </w:pPr>
                    </w:p>
                    <w:p w14:paraId="18AEA64D" w14:textId="5A9748DA" w:rsidR="00307F79" w:rsidRPr="0093241B" w:rsidRDefault="00307F79" w:rsidP="00366B6E">
                      <w:pPr>
                        <w:widowControl w:val="0"/>
                        <w:spacing w:after="0" w:line="240" w:lineRule="auto"/>
                        <w:rPr>
                          <w:rFonts w:eastAsia="MS Gothic" w:cstheme="minorHAnsi"/>
                        </w:rPr>
                      </w:pPr>
                      <w:r w:rsidRPr="0093241B">
                        <w:rPr>
                          <w:rFonts w:eastAsia="MS Gothic" w:cstheme="minorHAnsi"/>
                          <w:b/>
                        </w:rPr>
                        <w:t>Implementing Agency:</w:t>
                      </w:r>
                      <w:r w:rsidR="004F1F6B" w:rsidRPr="0093241B">
                        <w:rPr>
                          <w:rFonts w:eastAsia="MS Gothic" w:cstheme="minorHAnsi"/>
                        </w:rPr>
                        <w:t xml:space="preserve"> UNDP</w:t>
                      </w:r>
                      <w:r w:rsidRPr="0093241B">
                        <w:rPr>
                          <w:rFonts w:eastAsia="MS Gothic" w:cstheme="minorHAnsi"/>
                        </w:rPr>
                        <w:t xml:space="preserve"> </w:t>
                      </w:r>
                      <w:r w:rsidR="00D37F10" w:rsidRPr="0093241B">
                        <w:rPr>
                          <w:rFonts w:eastAsia="MS Gothic" w:cstheme="minorHAnsi"/>
                        </w:rPr>
                        <w:t xml:space="preserve">in partnership </w:t>
                      </w:r>
                      <w:r w:rsidR="00B81843" w:rsidRPr="0093241B">
                        <w:rPr>
                          <w:rFonts w:eastAsia="MS Gothic" w:cstheme="minorHAnsi"/>
                        </w:rPr>
                        <w:t xml:space="preserve">with </w:t>
                      </w:r>
                      <w:r w:rsidR="00D37F10" w:rsidRPr="0093241B">
                        <w:rPr>
                          <w:rFonts w:eastAsia="MS Gothic" w:cstheme="minorHAnsi"/>
                        </w:rPr>
                        <w:t xml:space="preserve">Government of </w:t>
                      </w:r>
                      <w:r w:rsidR="00B81843" w:rsidRPr="0093241B">
                        <w:rPr>
                          <w:rFonts w:eastAsia="MS Gothic" w:cstheme="minorHAnsi"/>
                        </w:rPr>
                        <w:t>Mauritius</w:t>
                      </w:r>
                      <w:r w:rsidR="00D37F10" w:rsidRPr="0093241B">
                        <w:rPr>
                          <w:rFonts w:eastAsia="MS Gothic" w:cstheme="minorHAnsi"/>
                        </w:rPr>
                        <w:t>.</w:t>
                      </w:r>
                    </w:p>
                    <w:p w14:paraId="611AC227" w14:textId="77777777" w:rsidR="00803493" w:rsidRPr="0093241B" w:rsidRDefault="00803493" w:rsidP="00366B6E">
                      <w:pPr>
                        <w:widowControl w:val="0"/>
                        <w:spacing w:after="0" w:line="240" w:lineRule="auto"/>
                        <w:rPr>
                          <w:rFonts w:eastAsia="MS Gothic" w:cstheme="minorHAnsi"/>
                          <w:b/>
                        </w:rPr>
                      </w:pPr>
                    </w:p>
                    <w:p w14:paraId="7F2EA78B" w14:textId="18C088C1" w:rsidR="00307F79" w:rsidRPr="0093241B" w:rsidRDefault="00307F79" w:rsidP="00366B6E">
                      <w:pPr>
                        <w:widowControl w:val="0"/>
                        <w:spacing w:after="0" w:line="240" w:lineRule="auto"/>
                        <w:rPr>
                          <w:rFonts w:eastAsia="MS Gothic" w:cstheme="minorHAnsi"/>
                          <w:bCs/>
                        </w:rPr>
                      </w:pPr>
                      <w:r w:rsidRPr="0093241B">
                        <w:rPr>
                          <w:rFonts w:eastAsia="MS Gothic" w:cstheme="minorHAnsi"/>
                          <w:b/>
                        </w:rPr>
                        <w:t xml:space="preserve">Proposed Budget in </w:t>
                      </w:r>
                      <w:r w:rsidR="00E57DC4" w:rsidRPr="0093241B">
                        <w:rPr>
                          <w:rFonts w:eastAsia="MS Gothic" w:cstheme="minorHAnsi"/>
                          <w:b/>
                        </w:rPr>
                        <w:t>GBP: 2</w:t>
                      </w:r>
                      <w:r w:rsidR="00E83278" w:rsidRPr="0093241B">
                        <w:rPr>
                          <w:rFonts w:eastAsia="MS Gothic" w:cstheme="minorHAnsi"/>
                          <w:b/>
                        </w:rPr>
                        <w:t>07,750</w:t>
                      </w:r>
                      <w:r w:rsidR="00E57DC4" w:rsidRPr="0093241B">
                        <w:rPr>
                          <w:rFonts w:eastAsia="MS Gothic" w:cstheme="minorHAnsi"/>
                          <w:b/>
                        </w:rPr>
                        <w:t xml:space="preserve"> or </w:t>
                      </w:r>
                      <w:r w:rsidRPr="0093241B">
                        <w:rPr>
                          <w:rFonts w:eastAsia="MS Gothic" w:cstheme="minorHAnsi"/>
                          <w:b/>
                        </w:rPr>
                        <w:t xml:space="preserve">USD: </w:t>
                      </w:r>
                      <w:r w:rsidR="002C37F1" w:rsidRPr="0093241B">
                        <w:rPr>
                          <w:rFonts w:eastAsia="MS Gothic" w:cstheme="minorHAnsi"/>
                          <w:b/>
                        </w:rPr>
                        <w:t>250,0</w:t>
                      </w:r>
                      <w:r w:rsidR="00D57948" w:rsidRPr="0093241B">
                        <w:rPr>
                          <w:rFonts w:eastAsia="MS Gothic" w:cstheme="minorHAnsi"/>
                          <w:b/>
                        </w:rPr>
                        <w:t>00</w:t>
                      </w:r>
                      <w:r w:rsidR="00A76202" w:rsidRPr="0093241B">
                        <w:rPr>
                          <w:rFonts w:eastAsia="MS Gothic" w:cstheme="minorHAnsi"/>
                          <w:bCs/>
                        </w:rPr>
                        <w:t xml:space="preserve"> </w:t>
                      </w:r>
                    </w:p>
                    <w:p w14:paraId="198107F7" w14:textId="77777777" w:rsidR="00803493" w:rsidRPr="0093241B" w:rsidRDefault="00803493" w:rsidP="00366B6E">
                      <w:pPr>
                        <w:widowControl w:val="0"/>
                        <w:autoSpaceDE w:val="0"/>
                        <w:autoSpaceDN w:val="0"/>
                        <w:adjustRightInd w:val="0"/>
                        <w:spacing w:after="0" w:line="240" w:lineRule="auto"/>
                        <w:rPr>
                          <w:rFonts w:eastAsia="MS Gothic" w:cstheme="minorHAnsi"/>
                          <w:b/>
                        </w:rPr>
                      </w:pPr>
                    </w:p>
                    <w:p w14:paraId="3BDE7BF4" w14:textId="31C7459A" w:rsidR="00307F79" w:rsidRPr="0093241B" w:rsidRDefault="00307F79" w:rsidP="00366B6E">
                      <w:pPr>
                        <w:widowControl w:val="0"/>
                        <w:autoSpaceDE w:val="0"/>
                        <w:autoSpaceDN w:val="0"/>
                        <w:adjustRightInd w:val="0"/>
                        <w:spacing w:after="0" w:line="240" w:lineRule="auto"/>
                        <w:rPr>
                          <w:rFonts w:cstheme="minorHAnsi"/>
                          <w:u w:val="single"/>
                        </w:rPr>
                      </w:pPr>
                      <w:r w:rsidRPr="0093241B">
                        <w:rPr>
                          <w:rFonts w:eastAsia="MS Gothic" w:cstheme="minorHAnsi"/>
                          <w:b/>
                        </w:rPr>
                        <w:t>Duration:</w:t>
                      </w:r>
                      <w:r w:rsidRPr="0093241B">
                        <w:rPr>
                          <w:rFonts w:eastAsia="MS Gothic" w:cstheme="minorHAnsi"/>
                        </w:rPr>
                        <w:t xml:space="preserve"> </w:t>
                      </w:r>
                      <w:r w:rsidR="002C37F1" w:rsidRPr="0093241B">
                        <w:rPr>
                          <w:rFonts w:eastAsia="MS Gothic" w:cstheme="minorHAnsi"/>
                        </w:rPr>
                        <w:t>2</w:t>
                      </w:r>
                      <w:r w:rsidRPr="0093241B">
                        <w:rPr>
                          <w:rFonts w:eastAsia="MS Gothic" w:cstheme="minorHAnsi"/>
                        </w:rPr>
                        <w:t xml:space="preserve"> year</w:t>
                      </w:r>
                      <w:r w:rsidR="00F77704" w:rsidRPr="0093241B">
                        <w:rPr>
                          <w:rFonts w:eastAsia="MS Gothic" w:cstheme="minorHAnsi"/>
                        </w:rPr>
                        <w:t>s</w:t>
                      </w:r>
                    </w:p>
                    <w:p w14:paraId="0180F2EE" w14:textId="77777777" w:rsidR="00803493" w:rsidRPr="0093241B" w:rsidRDefault="00803493" w:rsidP="00366B6E">
                      <w:pPr>
                        <w:widowControl w:val="0"/>
                        <w:spacing w:after="0" w:line="240" w:lineRule="auto"/>
                        <w:rPr>
                          <w:rFonts w:eastAsia="MS Gothic" w:cstheme="minorHAnsi"/>
                          <w:b/>
                        </w:rPr>
                      </w:pPr>
                    </w:p>
                    <w:p w14:paraId="579D28C1" w14:textId="6DDE3AC1" w:rsidR="00307F79" w:rsidRPr="0093241B" w:rsidRDefault="00307F79" w:rsidP="00366B6E">
                      <w:pPr>
                        <w:widowControl w:val="0"/>
                        <w:spacing w:after="0" w:line="240" w:lineRule="auto"/>
                        <w:rPr>
                          <w:rFonts w:eastAsia="MS Gothic" w:cstheme="minorHAnsi"/>
                        </w:rPr>
                      </w:pPr>
                      <w:r w:rsidRPr="0093241B">
                        <w:rPr>
                          <w:rFonts w:eastAsia="MS Gothic" w:cstheme="minorHAnsi"/>
                          <w:b/>
                        </w:rPr>
                        <w:t>Project Outputs</w:t>
                      </w:r>
                      <w:r w:rsidRPr="0093241B">
                        <w:rPr>
                          <w:rFonts w:eastAsia="MS Gothic" w:cstheme="minorHAnsi"/>
                        </w:rPr>
                        <w:t xml:space="preserve">: </w:t>
                      </w:r>
                    </w:p>
                    <w:p w14:paraId="26E5B901" w14:textId="77777777" w:rsidR="002C37F1" w:rsidRPr="0093241B" w:rsidRDefault="002C37F1" w:rsidP="002C37F1">
                      <w:pPr>
                        <w:pStyle w:val="Heading2"/>
                        <w:rPr>
                          <w:rFonts w:asciiTheme="minorHAnsi" w:hAnsiTheme="minorHAnsi" w:cstheme="minorHAnsi"/>
                          <w:b w:val="0"/>
                          <w:bCs/>
                          <w:i w:val="0"/>
                          <w:iCs/>
                          <w:sz w:val="22"/>
                          <w:szCs w:val="22"/>
                        </w:rPr>
                      </w:pPr>
                      <w:r w:rsidRPr="0093241B">
                        <w:rPr>
                          <w:rFonts w:asciiTheme="minorHAnsi" w:hAnsiTheme="minorHAnsi" w:cstheme="minorHAnsi"/>
                          <w:b w:val="0"/>
                          <w:bCs/>
                          <w:i w:val="0"/>
                          <w:iCs/>
                          <w:sz w:val="22"/>
                          <w:szCs w:val="22"/>
                        </w:rPr>
                        <w:t>Formulating a Framework for Climate Disclosure</w:t>
                      </w:r>
                    </w:p>
                    <w:p w14:paraId="0ADA0DCE" w14:textId="1679CCA2" w:rsidR="002C37F1" w:rsidRPr="0093241B" w:rsidRDefault="002C37F1" w:rsidP="002C37F1">
                      <w:pPr>
                        <w:pStyle w:val="Heading2"/>
                        <w:rPr>
                          <w:rFonts w:asciiTheme="minorHAnsi" w:hAnsiTheme="minorHAnsi" w:cstheme="minorHAnsi"/>
                          <w:b w:val="0"/>
                          <w:bCs/>
                          <w:i w:val="0"/>
                          <w:iCs/>
                          <w:sz w:val="22"/>
                          <w:szCs w:val="22"/>
                        </w:rPr>
                      </w:pPr>
                      <w:r w:rsidRPr="0093241B">
                        <w:rPr>
                          <w:rFonts w:asciiTheme="minorHAnsi" w:hAnsiTheme="minorHAnsi" w:cstheme="minorHAnsi"/>
                          <w:b w:val="0"/>
                          <w:bCs/>
                          <w:i w:val="0"/>
                          <w:iCs/>
                          <w:sz w:val="22"/>
                          <w:szCs w:val="22"/>
                        </w:rPr>
                        <w:t>Implementation of a Carbon Pricing and Taxation Mechanism</w:t>
                      </w:r>
                    </w:p>
                    <w:p w14:paraId="6A504E4E" w14:textId="7A8C27C2" w:rsidR="002C37F1" w:rsidRPr="0093241B" w:rsidRDefault="002C37F1" w:rsidP="002C37F1">
                      <w:pPr>
                        <w:pStyle w:val="Heading3"/>
                        <w:spacing w:line="240" w:lineRule="auto"/>
                        <w:ind w:left="420"/>
                        <w:contextualSpacing/>
                        <w:rPr>
                          <w:rFonts w:asciiTheme="minorHAnsi" w:hAnsiTheme="minorHAnsi" w:cstheme="minorHAnsi"/>
                          <w:bCs/>
                          <w:i w:val="0"/>
                          <w:iCs/>
                          <w:sz w:val="22"/>
                          <w:szCs w:val="22"/>
                        </w:rPr>
                      </w:pPr>
                    </w:p>
                    <w:p w14:paraId="09DD5387" w14:textId="77777777" w:rsidR="002C37F1" w:rsidRPr="0093241B" w:rsidRDefault="002C37F1" w:rsidP="002C37F1">
                      <w:pPr>
                        <w:pStyle w:val="ListParagraph"/>
                        <w:widowControl w:val="0"/>
                        <w:spacing w:after="0" w:line="240" w:lineRule="auto"/>
                        <w:ind w:left="420"/>
                        <w:rPr>
                          <w:rFonts w:eastAsia="MS Gothic" w:cstheme="minorHAnsi"/>
                        </w:rPr>
                      </w:pPr>
                    </w:p>
                    <w:p w14:paraId="06A6ABEA" w14:textId="095B2D16" w:rsidR="00307F79" w:rsidRPr="0093241B" w:rsidRDefault="00D37F10" w:rsidP="00D37F10">
                      <w:pPr>
                        <w:pStyle w:val="ListParagraph"/>
                        <w:widowControl w:val="0"/>
                        <w:numPr>
                          <w:ilvl w:val="0"/>
                          <w:numId w:val="18"/>
                        </w:numPr>
                        <w:spacing w:after="0" w:line="240" w:lineRule="auto"/>
                        <w:rPr>
                          <w:rFonts w:eastAsia="MS Gothic" w:cstheme="minorHAnsi"/>
                        </w:rPr>
                      </w:pPr>
                      <w:r w:rsidRPr="0093241B">
                        <w:rPr>
                          <w:rFonts w:eastAsia="MS Gothic" w:cstheme="minorHAnsi"/>
                        </w:rPr>
                        <w:t>Li</w:t>
                      </w:r>
                      <w:r w:rsidR="008F51C6" w:rsidRPr="0093241B">
                        <w:rPr>
                          <w:rFonts w:eastAsia="MS Gothic" w:cstheme="minorHAnsi"/>
                        </w:rPr>
                        <w:t>velihood</w:t>
                      </w:r>
                      <w:r w:rsidR="005F218D" w:rsidRPr="0093241B">
                        <w:rPr>
                          <w:rFonts w:eastAsia="MS Gothic" w:cstheme="minorHAnsi"/>
                        </w:rPr>
                        <w:t xml:space="preserve"> opportunities improved</w:t>
                      </w:r>
                      <w:r w:rsidR="007C1E2C" w:rsidRPr="0093241B">
                        <w:rPr>
                          <w:rFonts w:eastAsia="MS Gothic" w:cstheme="minorHAnsi"/>
                        </w:rPr>
                        <w:t xml:space="preserve"> in slum communities</w:t>
                      </w:r>
                    </w:p>
                  </w:txbxContent>
                </v:textbox>
                <w10:wrap type="square" anchorx="margin"/>
              </v:shape>
            </w:pict>
          </mc:Fallback>
        </mc:AlternateContent>
      </w:r>
      <w:r w:rsidR="00A111AA" w:rsidRPr="00B737FA">
        <w:rPr>
          <w:rFonts w:eastAsia="MS Gothic" w:cstheme="minorHAnsi"/>
          <w:b/>
        </w:rPr>
        <w:t xml:space="preserve">Project Summary </w:t>
      </w:r>
    </w:p>
    <w:p w14:paraId="164C49EE" w14:textId="16A67FFD" w:rsidR="002C37F1" w:rsidRPr="00B737FA" w:rsidRDefault="002C37F1" w:rsidP="00803493">
      <w:pPr>
        <w:pStyle w:val="Heading1"/>
        <w:numPr>
          <w:ilvl w:val="0"/>
          <w:numId w:val="7"/>
        </w:numPr>
        <w:jc w:val="both"/>
        <w:rPr>
          <w:rFonts w:asciiTheme="minorHAnsi" w:hAnsiTheme="minorHAnsi" w:cstheme="minorHAnsi"/>
          <w:b/>
          <w:bCs/>
          <w:color w:val="auto"/>
          <w:sz w:val="22"/>
          <w:szCs w:val="22"/>
        </w:rPr>
      </w:pPr>
      <w:r w:rsidRPr="00B737FA">
        <w:rPr>
          <w:rFonts w:asciiTheme="minorHAnsi" w:hAnsiTheme="minorHAnsi" w:cstheme="minorHAnsi"/>
          <w:b/>
          <w:bCs/>
          <w:color w:val="auto"/>
          <w:sz w:val="22"/>
          <w:szCs w:val="22"/>
        </w:rPr>
        <w:t xml:space="preserve">Background </w:t>
      </w:r>
    </w:p>
    <w:p w14:paraId="07BCEEA1" w14:textId="3981C67A" w:rsidR="002C37F1" w:rsidRPr="00B737FA" w:rsidRDefault="002C37F1" w:rsidP="000069EF">
      <w:pPr>
        <w:autoSpaceDE w:val="0"/>
        <w:autoSpaceDN w:val="0"/>
        <w:adjustRightInd w:val="0"/>
        <w:spacing w:after="0" w:line="240" w:lineRule="auto"/>
        <w:ind w:right="-1014"/>
        <w:jc w:val="both"/>
        <w:rPr>
          <w:rFonts w:eastAsia="CIDFont+F1" w:cstheme="minorHAnsi"/>
        </w:rPr>
      </w:pPr>
      <w:r w:rsidRPr="00B737FA">
        <w:rPr>
          <w:rFonts w:eastAsia="CIDFont+F1" w:cstheme="minorHAnsi"/>
        </w:rPr>
        <w:t>Indeed, Article 13 of the Paris agreement establishes an Enhanced Transparency Framework (ETF) for action and</w:t>
      </w:r>
      <w:r w:rsidRPr="00B737FA">
        <w:rPr>
          <w:rFonts w:eastAsia="CIDFont+F1" w:cstheme="minorHAnsi"/>
          <w:lang w:val="en-US"/>
        </w:rPr>
        <w:t xml:space="preserve"> </w:t>
      </w:r>
      <w:r w:rsidRPr="00B737FA">
        <w:rPr>
          <w:rFonts w:eastAsia="CIDFont+F1" w:cstheme="minorHAnsi"/>
        </w:rPr>
        <w:t>support which includes new reporting provisions to its signatories. It outlines the information required of non-Annex</w:t>
      </w:r>
      <w:r w:rsidRPr="00B737FA">
        <w:rPr>
          <w:rFonts w:eastAsia="CIDFont+F1" w:cstheme="minorHAnsi"/>
          <w:lang w:val="en-US"/>
        </w:rPr>
        <w:t xml:space="preserve"> </w:t>
      </w:r>
      <w:r w:rsidRPr="00B737FA">
        <w:rPr>
          <w:rFonts w:eastAsia="CIDFont+F1" w:cstheme="minorHAnsi"/>
        </w:rPr>
        <w:t xml:space="preserve">I Parties to be submitted to the </w:t>
      </w:r>
      <w:r w:rsidR="00B10F4F" w:rsidRPr="00B737FA">
        <w:rPr>
          <w:rFonts w:cstheme="minorHAnsi"/>
        </w:rPr>
        <w:t>United Nations Framework Convention on Climate Change</w:t>
      </w:r>
      <w:r w:rsidR="00B10F4F" w:rsidRPr="00B737FA">
        <w:rPr>
          <w:rFonts w:eastAsia="CIDFont+F1" w:cstheme="minorHAnsi"/>
        </w:rPr>
        <w:t xml:space="preserve"> (</w:t>
      </w:r>
      <w:r w:rsidRPr="00B737FA">
        <w:rPr>
          <w:rFonts w:eastAsia="CIDFont+F1" w:cstheme="minorHAnsi"/>
        </w:rPr>
        <w:t>UNFCCC</w:t>
      </w:r>
      <w:r w:rsidR="00B10F4F" w:rsidRPr="00B737FA">
        <w:rPr>
          <w:rFonts w:eastAsia="CIDFont+F1" w:cstheme="minorHAnsi"/>
        </w:rPr>
        <w:t>)</w:t>
      </w:r>
      <w:r w:rsidRPr="00B737FA">
        <w:rPr>
          <w:rFonts w:eastAsia="CIDFont+F1" w:cstheme="minorHAnsi"/>
        </w:rPr>
        <w:t xml:space="preserve"> no less frequently than on a biennial basis in Biennial Transparency Reports</w:t>
      </w:r>
      <w:r w:rsidRPr="00B737FA">
        <w:rPr>
          <w:rFonts w:eastAsia="CIDFont+F1" w:cstheme="minorHAnsi"/>
          <w:lang w:val="en-US"/>
        </w:rPr>
        <w:t xml:space="preserve"> </w:t>
      </w:r>
      <w:r w:rsidRPr="00B737FA">
        <w:rPr>
          <w:rFonts w:eastAsia="CIDFont+F1" w:cstheme="minorHAnsi"/>
        </w:rPr>
        <w:t>(BTRs): a national inventory report (para. 7a), progress made in achieving the NDC (para. 7b), information related to</w:t>
      </w:r>
      <w:r w:rsidRPr="00B737FA">
        <w:rPr>
          <w:rFonts w:eastAsia="CIDFont+F1" w:cstheme="minorHAnsi"/>
          <w:lang w:val="en-US"/>
        </w:rPr>
        <w:t xml:space="preserve"> </w:t>
      </w:r>
      <w:r w:rsidRPr="00B737FA">
        <w:rPr>
          <w:rFonts w:eastAsia="CIDFont+F1" w:cstheme="minorHAnsi"/>
        </w:rPr>
        <w:t>climate change impacts and adaptation (para. 8) and information on technology transfer and capacity building</w:t>
      </w:r>
      <w:r w:rsidRPr="00B737FA">
        <w:rPr>
          <w:rFonts w:eastAsia="CIDFont+F1" w:cstheme="minorHAnsi"/>
          <w:lang w:val="en-US"/>
        </w:rPr>
        <w:t xml:space="preserve"> </w:t>
      </w:r>
      <w:r w:rsidRPr="00B737FA">
        <w:rPr>
          <w:rFonts w:eastAsia="CIDFont+F1" w:cstheme="minorHAnsi"/>
        </w:rPr>
        <w:t>support needed and received (para.10). ETF provisions were further detail</w:t>
      </w:r>
      <w:r w:rsidR="00454AB5" w:rsidRPr="00B737FA">
        <w:rPr>
          <w:rFonts w:eastAsia="CIDFont+F1" w:cstheme="minorHAnsi"/>
        </w:rPr>
        <w:t>s</w:t>
      </w:r>
      <w:r w:rsidRPr="00B737FA">
        <w:rPr>
          <w:rFonts w:eastAsia="CIDFont+F1" w:cstheme="minorHAnsi"/>
        </w:rPr>
        <w:t xml:space="preserve"> in the modalities, procedures and</w:t>
      </w:r>
      <w:r w:rsidRPr="00B737FA">
        <w:rPr>
          <w:rFonts w:eastAsia="CIDFont+F1" w:cstheme="minorHAnsi"/>
          <w:lang w:val="en-US"/>
        </w:rPr>
        <w:t xml:space="preserve"> </w:t>
      </w:r>
      <w:r w:rsidRPr="00B737FA">
        <w:rPr>
          <w:rFonts w:eastAsia="CIDFont+F1" w:cstheme="minorHAnsi"/>
        </w:rPr>
        <w:t>guidelines (MPGs) of the ETF through decision 18/CMA.1. As much as these MPGs are extensive and very detailed,</w:t>
      </w:r>
      <w:r w:rsidRPr="00B737FA">
        <w:rPr>
          <w:rFonts w:eastAsia="CIDFont+F1" w:cstheme="minorHAnsi"/>
          <w:lang w:val="en-US"/>
        </w:rPr>
        <w:t xml:space="preserve"> </w:t>
      </w:r>
      <w:r w:rsidRPr="00B737FA">
        <w:rPr>
          <w:rFonts w:eastAsia="CIDFont+F1" w:cstheme="minorHAnsi"/>
        </w:rPr>
        <w:t xml:space="preserve">Mauritius along with many other countries </w:t>
      </w:r>
      <w:r w:rsidR="00E479D9" w:rsidRPr="00B737FA">
        <w:rPr>
          <w:rFonts w:eastAsia="CIDFont+F1" w:cstheme="minorHAnsi"/>
        </w:rPr>
        <w:t>lack</w:t>
      </w:r>
      <w:r w:rsidR="00EF4AD8" w:rsidRPr="00B737FA">
        <w:rPr>
          <w:rFonts w:eastAsia="CIDFont+F1" w:cstheme="minorHAnsi"/>
          <w:lang w:val="en-US"/>
        </w:rPr>
        <w:t xml:space="preserve"> </w:t>
      </w:r>
      <w:r w:rsidRPr="00B737FA">
        <w:rPr>
          <w:rFonts w:eastAsia="CIDFont+F1" w:cstheme="minorHAnsi"/>
        </w:rPr>
        <w:t>capacity to follow them in their entirety. Being aware of this, the</w:t>
      </w:r>
      <w:r w:rsidRPr="00B737FA">
        <w:rPr>
          <w:rFonts w:eastAsia="CIDFont+F1" w:cstheme="minorHAnsi"/>
          <w:lang w:val="en-US"/>
        </w:rPr>
        <w:t xml:space="preserve"> </w:t>
      </w:r>
      <w:r w:rsidRPr="00B737FA">
        <w:rPr>
          <w:rFonts w:eastAsia="CIDFont+F1" w:cstheme="minorHAnsi"/>
        </w:rPr>
        <w:t>convention created a Paris Committee on Capacity building (PCCB), whereas the Global Environmental Facility (GEF)</w:t>
      </w:r>
      <w:r w:rsidRPr="00B737FA">
        <w:rPr>
          <w:rFonts w:eastAsia="CIDFont+F1" w:cstheme="minorHAnsi"/>
          <w:lang w:val="en-US"/>
        </w:rPr>
        <w:t xml:space="preserve"> </w:t>
      </w:r>
      <w:r w:rsidRPr="00B737FA">
        <w:rPr>
          <w:rFonts w:eastAsia="CIDFont+F1" w:cstheme="minorHAnsi"/>
        </w:rPr>
        <w:t>introduced a dedicated finance measure (Capacity-building Initiative for Transparency - CBIT), to support capacity</w:t>
      </w:r>
      <w:r w:rsidRPr="00B737FA">
        <w:rPr>
          <w:rFonts w:eastAsia="CIDFont+F1" w:cstheme="minorHAnsi"/>
          <w:lang w:val="en-US"/>
        </w:rPr>
        <w:t xml:space="preserve"> </w:t>
      </w:r>
      <w:r w:rsidRPr="00B737FA">
        <w:rPr>
          <w:rFonts w:eastAsia="CIDFont+F1" w:cstheme="minorHAnsi"/>
        </w:rPr>
        <w:t>building</w:t>
      </w:r>
      <w:r w:rsidRPr="00B737FA">
        <w:rPr>
          <w:rFonts w:eastAsia="CIDFont+F1" w:cstheme="minorHAnsi"/>
          <w:lang w:val="en-US"/>
        </w:rPr>
        <w:t xml:space="preserve"> </w:t>
      </w:r>
      <w:r w:rsidRPr="00B737FA">
        <w:rPr>
          <w:rFonts w:eastAsia="CIDFont+F1" w:cstheme="minorHAnsi"/>
        </w:rPr>
        <w:t>of developing countries. In this context, the objective of this project is to support Mauritius to overcome</w:t>
      </w:r>
      <w:r w:rsidRPr="00B737FA">
        <w:rPr>
          <w:rFonts w:eastAsia="CIDFont+F1" w:cstheme="minorHAnsi"/>
          <w:lang w:val="en-US"/>
        </w:rPr>
        <w:t xml:space="preserve"> </w:t>
      </w:r>
      <w:r w:rsidRPr="00B737FA">
        <w:rPr>
          <w:rFonts w:eastAsia="CIDFont+F1" w:cstheme="minorHAnsi"/>
        </w:rPr>
        <w:t>the challenges resulting from the full implementation of the Paris Agreement and the enhanced transparency</w:t>
      </w:r>
      <w:r w:rsidRPr="00B737FA">
        <w:rPr>
          <w:rFonts w:eastAsia="CIDFont+F1" w:cstheme="minorHAnsi"/>
          <w:lang w:val="en-US"/>
        </w:rPr>
        <w:t xml:space="preserve"> </w:t>
      </w:r>
      <w:r w:rsidRPr="00B737FA">
        <w:rPr>
          <w:rFonts w:eastAsia="CIDFont+F1" w:cstheme="minorHAnsi"/>
        </w:rPr>
        <w:t>framework.</w:t>
      </w:r>
    </w:p>
    <w:p w14:paraId="761B4EAE" w14:textId="77777777" w:rsidR="002C37F1" w:rsidRPr="00B737FA" w:rsidRDefault="002C37F1" w:rsidP="000069EF">
      <w:pPr>
        <w:autoSpaceDE w:val="0"/>
        <w:autoSpaceDN w:val="0"/>
        <w:adjustRightInd w:val="0"/>
        <w:spacing w:after="0" w:line="240" w:lineRule="auto"/>
        <w:ind w:right="-1014"/>
        <w:jc w:val="both"/>
        <w:rPr>
          <w:rFonts w:eastAsia="CIDFont+F1" w:cstheme="minorHAnsi"/>
        </w:rPr>
      </w:pPr>
    </w:p>
    <w:p w14:paraId="10A67242" w14:textId="4566BC38" w:rsidR="002C37F1" w:rsidRPr="00B737FA" w:rsidRDefault="002C37F1" w:rsidP="000069EF">
      <w:pPr>
        <w:autoSpaceDE w:val="0"/>
        <w:autoSpaceDN w:val="0"/>
        <w:adjustRightInd w:val="0"/>
        <w:spacing w:after="0" w:line="240" w:lineRule="auto"/>
        <w:ind w:right="-1014"/>
        <w:jc w:val="both"/>
        <w:rPr>
          <w:rFonts w:eastAsia="CIDFont+F1" w:cstheme="minorHAnsi"/>
          <w:lang w:val="en-US"/>
        </w:rPr>
      </w:pPr>
      <w:r w:rsidRPr="00B737FA">
        <w:rPr>
          <w:rFonts w:eastAsia="CIDFont+F1" w:cstheme="minorHAnsi"/>
        </w:rPr>
        <w:t>To date, Mauritius has relied upon a system of temporary</w:t>
      </w:r>
      <w:r w:rsidR="00454AB5" w:rsidRPr="00B737FA">
        <w:rPr>
          <w:rFonts w:eastAsia="CIDFont+F1" w:cstheme="minorHAnsi"/>
        </w:rPr>
        <w:t xml:space="preserve"> and </w:t>
      </w:r>
      <w:r w:rsidRPr="00B737FA">
        <w:rPr>
          <w:rFonts w:eastAsia="CIDFont+F1" w:cstheme="minorHAnsi"/>
        </w:rPr>
        <w:t>ad</w:t>
      </w:r>
      <w:r w:rsidR="00454AB5" w:rsidRPr="00B737FA">
        <w:rPr>
          <w:rFonts w:eastAsia="CIDFont+F1" w:cstheme="minorHAnsi"/>
        </w:rPr>
        <w:t>-</w:t>
      </w:r>
      <w:r w:rsidRPr="00B737FA">
        <w:rPr>
          <w:rFonts w:eastAsia="CIDFont+F1" w:cstheme="minorHAnsi"/>
        </w:rPr>
        <w:t>hoc institutional arrangements to undertake National</w:t>
      </w:r>
      <w:r w:rsidRPr="00B737FA">
        <w:rPr>
          <w:rFonts w:eastAsia="CIDFont+F1" w:cstheme="minorHAnsi"/>
          <w:lang w:val="en-US"/>
        </w:rPr>
        <w:t xml:space="preserve"> </w:t>
      </w:r>
      <w:r w:rsidRPr="00B737FA">
        <w:rPr>
          <w:rFonts w:eastAsia="CIDFont+F1" w:cstheme="minorHAnsi"/>
        </w:rPr>
        <w:t>Communications and their associated inventories, whereby ministries and other institutions have supplied staff</w:t>
      </w:r>
      <w:r w:rsidRPr="00B737FA">
        <w:rPr>
          <w:rFonts w:eastAsia="CIDFont+F1" w:cstheme="minorHAnsi"/>
          <w:lang w:val="en-US"/>
        </w:rPr>
        <w:t xml:space="preserve"> </w:t>
      </w:r>
      <w:r w:rsidRPr="00B737FA">
        <w:rPr>
          <w:rFonts w:eastAsia="CIDFont+F1" w:cstheme="minorHAnsi"/>
        </w:rPr>
        <w:t>members to technical working groups for limited periods of time. This has led to coordination challenges (over 75</w:t>
      </w:r>
      <w:r w:rsidRPr="00B737FA">
        <w:rPr>
          <w:rFonts w:eastAsia="CIDFont+F1" w:cstheme="minorHAnsi"/>
          <w:lang w:val="en-US"/>
        </w:rPr>
        <w:t xml:space="preserve"> </w:t>
      </w:r>
      <w:r w:rsidRPr="00B737FA">
        <w:rPr>
          <w:rFonts w:eastAsia="CIDFont+F1" w:cstheme="minorHAnsi"/>
        </w:rPr>
        <w:t>such institutions were involved in the Third National Communication), as well as limited institutional memory (as it</w:t>
      </w:r>
      <w:r w:rsidRPr="00B737FA">
        <w:rPr>
          <w:rFonts w:eastAsia="CIDFont+F1" w:cstheme="minorHAnsi"/>
          <w:lang w:val="en-US"/>
        </w:rPr>
        <w:t xml:space="preserve"> </w:t>
      </w:r>
      <w:r w:rsidRPr="00B737FA">
        <w:rPr>
          <w:rFonts w:eastAsia="CIDFont+F1" w:cstheme="minorHAnsi"/>
        </w:rPr>
        <w:t>is rarely the same staff members who work on successive National Communications), a lack of systematic data</w:t>
      </w:r>
      <w:r w:rsidRPr="00B737FA">
        <w:rPr>
          <w:rFonts w:eastAsia="CIDFont+F1" w:cstheme="minorHAnsi"/>
          <w:lang w:val="en-US"/>
        </w:rPr>
        <w:t xml:space="preserve"> </w:t>
      </w:r>
      <w:r w:rsidRPr="00B737FA">
        <w:rPr>
          <w:rFonts w:eastAsia="CIDFont+F1" w:cstheme="minorHAnsi"/>
        </w:rPr>
        <w:t>archiving and a heavy reliance upon short-term consultants. As Mauritius moves towards a more demanding</w:t>
      </w:r>
      <w:r w:rsidRPr="00B737FA">
        <w:rPr>
          <w:rFonts w:eastAsia="CIDFont+F1" w:cstheme="minorHAnsi"/>
          <w:lang w:val="en-US"/>
        </w:rPr>
        <w:t xml:space="preserve"> </w:t>
      </w:r>
      <w:r w:rsidRPr="00B737FA">
        <w:rPr>
          <w:rFonts w:eastAsia="CIDFont+F1" w:cstheme="minorHAnsi"/>
        </w:rPr>
        <w:t xml:space="preserve">reporting under the ETF, there is a greater need for institutional </w:t>
      </w:r>
      <w:r w:rsidRPr="00B737FA">
        <w:rPr>
          <w:rFonts w:eastAsia="CIDFont+F1" w:cstheme="minorHAnsi"/>
        </w:rPr>
        <w:lastRenderedPageBreak/>
        <w:t>continuity and systematic procedures, including</w:t>
      </w:r>
      <w:r w:rsidRPr="00B737FA">
        <w:rPr>
          <w:rFonts w:eastAsia="CIDFont+F1" w:cstheme="minorHAnsi"/>
          <w:lang w:val="en-US"/>
        </w:rPr>
        <w:t xml:space="preserve"> </w:t>
      </w:r>
      <w:r w:rsidRPr="00B737FA">
        <w:rPr>
          <w:rFonts w:eastAsia="CIDFont+F1" w:cstheme="minorHAnsi"/>
        </w:rPr>
        <w:t>deeper engagement with civil society and the private sector. There is a pressing need to build internal capacities for</w:t>
      </w:r>
      <w:r w:rsidRPr="00B737FA">
        <w:rPr>
          <w:rFonts w:eastAsia="CIDFont+F1" w:cstheme="minorHAnsi"/>
          <w:lang w:val="en-US"/>
        </w:rPr>
        <w:t xml:space="preserve"> </w:t>
      </w:r>
      <w:r w:rsidRPr="00B737FA">
        <w:rPr>
          <w:rFonts w:eastAsia="CIDFont+F1" w:cstheme="minorHAnsi"/>
        </w:rPr>
        <w:t>data collection and GHG estimation to improve data supply and quality in the national greenhouse gas inventory.</w:t>
      </w:r>
    </w:p>
    <w:p w14:paraId="5C7A09FE" w14:textId="77777777" w:rsidR="002C37F1" w:rsidRPr="00B737FA" w:rsidRDefault="002C37F1" w:rsidP="000069EF">
      <w:pPr>
        <w:autoSpaceDE w:val="0"/>
        <w:autoSpaceDN w:val="0"/>
        <w:adjustRightInd w:val="0"/>
        <w:spacing w:after="0" w:line="240" w:lineRule="auto"/>
        <w:ind w:right="-1014"/>
        <w:jc w:val="both"/>
        <w:rPr>
          <w:rFonts w:eastAsia="CIDFont+F1" w:cstheme="minorHAnsi"/>
        </w:rPr>
      </w:pPr>
    </w:p>
    <w:p w14:paraId="065A5CA4" w14:textId="77777777" w:rsidR="00454AB5" w:rsidRPr="00B737FA" w:rsidRDefault="002C37F1">
      <w:pPr>
        <w:autoSpaceDE w:val="0"/>
        <w:autoSpaceDN w:val="0"/>
        <w:adjustRightInd w:val="0"/>
        <w:spacing w:after="0" w:line="240" w:lineRule="auto"/>
        <w:ind w:right="-1014"/>
        <w:jc w:val="both"/>
        <w:rPr>
          <w:rFonts w:eastAsia="CIDFont+F1" w:cstheme="minorHAnsi"/>
        </w:rPr>
      </w:pPr>
      <w:r w:rsidRPr="00B737FA">
        <w:rPr>
          <w:rFonts w:eastAsia="CIDFont+F1" w:cstheme="minorHAnsi"/>
          <w:lang w:val="en-US"/>
        </w:rPr>
        <w:t>T</w:t>
      </w:r>
      <w:r w:rsidRPr="00B737FA">
        <w:rPr>
          <w:rFonts w:eastAsia="CIDFont+F1" w:cstheme="minorHAnsi"/>
        </w:rPr>
        <w:t>he national GHG inventory confronts four</w:t>
      </w:r>
      <w:r w:rsidRPr="00B737FA">
        <w:rPr>
          <w:rFonts w:eastAsia="CIDFont+F1" w:cstheme="minorHAnsi"/>
          <w:lang w:val="en-US"/>
        </w:rPr>
        <w:t xml:space="preserve"> </w:t>
      </w:r>
      <w:r w:rsidRPr="00B737FA">
        <w:rPr>
          <w:rFonts w:eastAsia="CIDFont+F1" w:cstheme="minorHAnsi"/>
        </w:rPr>
        <w:t>main barriers in view of meeting the requirements of the ETF and its MPGs:</w:t>
      </w:r>
    </w:p>
    <w:p w14:paraId="58643DD5" w14:textId="114F9952" w:rsidR="00454AB5" w:rsidRPr="00B737FA" w:rsidRDefault="00454AB5" w:rsidP="00967E01">
      <w:pPr>
        <w:pStyle w:val="ListParagraph"/>
        <w:numPr>
          <w:ilvl w:val="0"/>
          <w:numId w:val="8"/>
        </w:numPr>
        <w:autoSpaceDE w:val="0"/>
        <w:autoSpaceDN w:val="0"/>
        <w:adjustRightInd w:val="0"/>
        <w:spacing w:after="0" w:line="240" w:lineRule="auto"/>
        <w:ind w:right="-1014"/>
        <w:jc w:val="both"/>
        <w:rPr>
          <w:rFonts w:eastAsia="CIDFont+F1" w:cstheme="minorHAnsi"/>
          <w:lang w:val="en-US"/>
        </w:rPr>
      </w:pPr>
      <w:r w:rsidRPr="00B737FA">
        <w:rPr>
          <w:rFonts w:eastAsia="CIDFont+F1" w:cstheme="minorHAnsi"/>
        </w:rPr>
        <w:t>I</w:t>
      </w:r>
      <w:r w:rsidR="002C37F1" w:rsidRPr="00B737FA">
        <w:rPr>
          <w:rFonts w:eastAsia="CIDFont+F1" w:cstheme="minorHAnsi"/>
        </w:rPr>
        <w:t>nsufficient data (activity and/or emission</w:t>
      </w:r>
      <w:r w:rsidR="002C37F1" w:rsidRPr="00B737FA">
        <w:rPr>
          <w:rFonts w:eastAsia="CIDFont+F1" w:cstheme="minorHAnsi"/>
          <w:lang w:val="en-US"/>
        </w:rPr>
        <w:t xml:space="preserve"> </w:t>
      </w:r>
      <w:r w:rsidR="002C37F1" w:rsidRPr="00B737FA">
        <w:rPr>
          <w:rFonts w:eastAsia="CIDFont+F1" w:cstheme="minorHAnsi"/>
        </w:rPr>
        <w:t xml:space="preserve">factors) in Key Category sectors; </w:t>
      </w:r>
    </w:p>
    <w:p w14:paraId="6444A783" w14:textId="2DED4CB1" w:rsidR="00454AB5" w:rsidRPr="00B737FA" w:rsidRDefault="00454AB5" w:rsidP="00967E01">
      <w:pPr>
        <w:pStyle w:val="ListParagraph"/>
        <w:numPr>
          <w:ilvl w:val="0"/>
          <w:numId w:val="8"/>
        </w:numPr>
        <w:autoSpaceDE w:val="0"/>
        <w:autoSpaceDN w:val="0"/>
        <w:adjustRightInd w:val="0"/>
        <w:spacing w:after="0" w:line="240" w:lineRule="auto"/>
        <w:ind w:right="-1014"/>
        <w:jc w:val="both"/>
        <w:rPr>
          <w:rFonts w:eastAsia="CIDFont+F1" w:cstheme="minorHAnsi"/>
          <w:lang w:val="en-US"/>
        </w:rPr>
      </w:pPr>
      <w:r w:rsidRPr="00B737FA">
        <w:rPr>
          <w:rFonts w:eastAsia="CIDFont+F1" w:cstheme="minorHAnsi"/>
        </w:rPr>
        <w:t>A</w:t>
      </w:r>
      <w:r w:rsidR="002C37F1" w:rsidRPr="00B737FA">
        <w:rPr>
          <w:rFonts w:eastAsia="CIDFont+F1" w:cstheme="minorHAnsi"/>
        </w:rPr>
        <w:t xml:space="preserve"> high-burden, ad</w:t>
      </w:r>
      <w:r w:rsidRPr="00B737FA">
        <w:rPr>
          <w:rFonts w:eastAsia="CIDFont+F1" w:cstheme="minorHAnsi"/>
        </w:rPr>
        <w:t>-</w:t>
      </w:r>
      <w:r w:rsidR="002C37F1" w:rsidRPr="00B737FA">
        <w:rPr>
          <w:rFonts w:eastAsia="CIDFont+F1" w:cstheme="minorHAnsi"/>
        </w:rPr>
        <w:t>hoc and not fully inclusive process by which the inventory is</w:t>
      </w:r>
      <w:r w:rsidR="002C37F1" w:rsidRPr="00B737FA">
        <w:rPr>
          <w:rFonts w:eastAsia="CIDFont+F1" w:cstheme="minorHAnsi"/>
          <w:lang w:val="en-US"/>
        </w:rPr>
        <w:t xml:space="preserve"> </w:t>
      </w:r>
      <w:r w:rsidR="002C37F1" w:rsidRPr="00B737FA">
        <w:rPr>
          <w:rFonts w:eastAsia="CIDFont+F1" w:cstheme="minorHAnsi"/>
        </w:rPr>
        <w:t xml:space="preserve">periodically updated; </w:t>
      </w:r>
    </w:p>
    <w:p w14:paraId="73748506" w14:textId="03A3EF7B" w:rsidR="00454AB5" w:rsidRPr="00B737FA" w:rsidRDefault="00454AB5" w:rsidP="00967E01">
      <w:pPr>
        <w:pStyle w:val="ListParagraph"/>
        <w:numPr>
          <w:ilvl w:val="0"/>
          <w:numId w:val="8"/>
        </w:numPr>
        <w:autoSpaceDE w:val="0"/>
        <w:autoSpaceDN w:val="0"/>
        <w:adjustRightInd w:val="0"/>
        <w:spacing w:after="0" w:line="240" w:lineRule="auto"/>
        <w:ind w:right="-1014"/>
        <w:jc w:val="both"/>
        <w:rPr>
          <w:rFonts w:eastAsia="CIDFont+F1" w:cstheme="minorHAnsi"/>
          <w:lang w:val="en-US"/>
        </w:rPr>
      </w:pPr>
      <w:r w:rsidRPr="00B737FA">
        <w:rPr>
          <w:rFonts w:eastAsia="CIDFont+F1" w:cstheme="minorHAnsi"/>
        </w:rPr>
        <w:t>L</w:t>
      </w:r>
      <w:r w:rsidR="002C37F1" w:rsidRPr="00B737FA">
        <w:rPr>
          <w:rFonts w:eastAsia="CIDFont+F1" w:cstheme="minorHAnsi"/>
        </w:rPr>
        <w:t>imited institutional capacities to process data in order to generate accurate GHG estimates;</w:t>
      </w:r>
      <w:r w:rsidR="002C37F1" w:rsidRPr="00B737FA">
        <w:rPr>
          <w:rFonts w:eastAsia="CIDFont+F1" w:cstheme="minorHAnsi"/>
          <w:lang w:val="en-US"/>
        </w:rPr>
        <w:t xml:space="preserve"> </w:t>
      </w:r>
      <w:r w:rsidR="002C37F1" w:rsidRPr="00B737FA">
        <w:rPr>
          <w:rFonts w:eastAsia="CIDFont+F1" w:cstheme="minorHAnsi"/>
        </w:rPr>
        <w:t>and</w:t>
      </w:r>
    </w:p>
    <w:p w14:paraId="54B5DFFC" w14:textId="4326F89B" w:rsidR="00454AB5" w:rsidRPr="00B737FA" w:rsidRDefault="00454AB5" w:rsidP="00967E01">
      <w:pPr>
        <w:pStyle w:val="ListParagraph"/>
        <w:numPr>
          <w:ilvl w:val="0"/>
          <w:numId w:val="8"/>
        </w:numPr>
        <w:autoSpaceDE w:val="0"/>
        <w:autoSpaceDN w:val="0"/>
        <w:adjustRightInd w:val="0"/>
        <w:spacing w:after="0" w:line="240" w:lineRule="auto"/>
        <w:ind w:right="-1014"/>
        <w:jc w:val="both"/>
        <w:rPr>
          <w:rFonts w:eastAsia="CIDFont+F1" w:cstheme="minorHAnsi"/>
          <w:lang w:val="en-US"/>
        </w:rPr>
      </w:pPr>
      <w:r w:rsidRPr="00B737FA">
        <w:rPr>
          <w:rFonts w:eastAsia="CIDFont+F1" w:cstheme="minorHAnsi"/>
        </w:rPr>
        <w:t>A</w:t>
      </w:r>
      <w:r w:rsidR="002C37F1" w:rsidRPr="00B737FA">
        <w:rPr>
          <w:rFonts w:eastAsia="CIDFont+F1" w:cstheme="minorHAnsi"/>
        </w:rPr>
        <w:t>bsence of an adequate archiving system.</w:t>
      </w:r>
      <w:r w:rsidR="002C37F1" w:rsidRPr="00B737FA">
        <w:rPr>
          <w:rFonts w:eastAsia="CIDFont+F1" w:cstheme="minorHAnsi"/>
          <w:lang w:val="en-US"/>
        </w:rPr>
        <w:t xml:space="preserve"> </w:t>
      </w:r>
    </w:p>
    <w:p w14:paraId="70B86644" w14:textId="77777777" w:rsidR="00454AB5" w:rsidRPr="00B737FA" w:rsidRDefault="00454AB5" w:rsidP="00967E01">
      <w:pPr>
        <w:autoSpaceDE w:val="0"/>
        <w:autoSpaceDN w:val="0"/>
        <w:adjustRightInd w:val="0"/>
        <w:spacing w:after="0" w:line="240" w:lineRule="auto"/>
        <w:ind w:right="-1014"/>
        <w:jc w:val="both"/>
        <w:rPr>
          <w:rFonts w:eastAsia="CIDFont+F1" w:cstheme="minorHAnsi"/>
        </w:rPr>
      </w:pPr>
    </w:p>
    <w:p w14:paraId="50821B35" w14:textId="3D366B5B" w:rsidR="002C37F1" w:rsidRPr="00B737FA" w:rsidRDefault="002C37F1" w:rsidP="000069EF">
      <w:pPr>
        <w:autoSpaceDE w:val="0"/>
        <w:autoSpaceDN w:val="0"/>
        <w:adjustRightInd w:val="0"/>
        <w:spacing w:after="0" w:line="240" w:lineRule="auto"/>
        <w:ind w:right="-1014"/>
        <w:jc w:val="both"/>
        <w:rPr>
          <w:rFonts w:eastAsia="CIDFont+F1" w:cstheme="minorHAnsi"/>
          <w:lang w:val="en-US"/>
        </w:rPr>
      </w:pPr>
      <w:r w:rsidRPr="00B737FA">
        <w:rPr>
          <w:rFonts w:eastAsia="CIDFont+F1" w:cstheme="minorHAnsi"/>
        </w:rPr>
        <w:t>Capacities vary widely between institutions, with the result that data quantity, data quality and the degree of data</w:t>
      </w:r>
      <w:r w:rsidRPr="00B737FA">
        <w:rPr>
          <w:rFonts w:eastAsia="CIDFont+F1" w:cstheme="minorHAnsi"/>
          <w:lang w:val="en-US"/>
        </w:rPr>
        <w:t xml:space="preserve"> </w:t>
      </w:r>
      <w:r w:rsidRPr="00B737FA">
        <w:rPr>
          <w:rFonts w:eastAsia="CIDFont+F1" w:cstheme="minorHAnsi"/>
        </w:rPr>
        <w:t>processing also vary widely. In many cases, sectoral/sub-sectoral data submissions to the Climate Change Division</w:t>
      </w:r>
      <w:r w:rsidRPr="00B737FA">
        <w:rPr>
          <w:rFonts w:eastAsia="CIDFont+F1" w:cstheme="minorHAnsi"/>
          <w:lang w:val="en-US"/>
        </w:rPr>
        <w:t xml:space="preserve"> </w:t>
      </w:r>
      <w:r w:rsidRPr="00B737FA">
        <w:rPr>
          <w:rFonts w:eastAsia="CIDFont+F1" w:cstheme="minorHAnsi"/>
        </w:rPr>
        <w:t>(the entity responsible for coordinating the national GHG inventory process) are incomplete, in the wrong format or</w:t>
      </w:r>
      <w:r w:rsidRPr="00B737FA">
        <w:rPr>
          <w:rFonts w:eastAsia="CIDFont+F1" w:cstheme="minorHAnsi"/>
          <w:lang w:val="en-US"/>
        </w:rPr>
        <w:t xml:space="preserve"> </w:t>
      </w:r>
      <w:r w:rsidRPr="00B737FA">
        <w:rPr>
          <w:rFonts w:eastAsia="CIDFont+F1" w:cstheme="minorHAnsi"/>
        </w:rPr>
        <w:t>‘raw’, requiring considerable follow-up work by C</w:t>
      </w:r>
      <w:r w:rsidR="00454AB5" w:rsidRPr="00B737FA">
        <w:rPr>
          <w:rFonts w:eastAsia="CIDFont+F1" w:cstheme="minorHAnsi"/>
        </w:rPr>
        <w:t xml:space="preserve">limate </w:t>
      </w:r>
      <w:r w:rsidRPr="00B737FA">
        <w:rPr>
          <w:rFonts w:eastAsia="CIDFont+F1" w:cstheme="minorHAnsi"/>
        </w:rPr>
        <w:t>C</w:t>
      </w:r>
      <w:r w:rsidR="00454AB5" w:rsidRPr="00B737FA">
        <w:rPr>
          <w:rFonts w:eastAsia="CIDFont+F1" w:cstheme="minorHAnsi"/>
        </w:rPr>
        <w:t xml:space="preserve">hange </w:t>
      </w:r>
      <w:r w:rsidRPr="00B737FA">
        <w:rPr>
          <w:rFonts w:eastAsia="CIDFont+F1" w:cstheme="minorHAnsi"/>
        </w:rPr>
        <w:t>D</w:t>
      </w:r>
      <w:r w:rsidR="00454AB5" w:rsidRPr="00B737FA">
        <w:rPr>
          <w:rFonts w:eastAsia="CIDFont+F1" w:cstheme="minorHAnsi"/>
        </w:rPr>
        <w:t>ivision</w:t>
      </w:r>
      <w:r w:rsidRPr="00B737FA">
        <w:rPr>
          <w:rFonts w:eastAsia="CIDFont+F1" w:cstheme="minorHAnsi"/>
        </w:rPr>
        <w:t xml:space="preserve"> prior to entering the data into the inventory.</w:t>
      </w:r>
      <w:r w:rsidR="00803493" w:rsidRPr="00B737FA">
        <w:rPr>
          <w:rFonts w:eastAsia="CIDFont+F1" w:cstheme="minorHAnsi"/>
          <w:lang w:val="en-US"/>
        </w:rPr>
        <w:t xml:space="preserve"> </w:t>
      </w:r>
      <w:r w:rsidRPr="00B737FA">
        <w:rPr>
          <w:rFonts w:eastAsia="CIDFont+F1" w:cstheme="minorHAnsi"/>
        </w:rPr>
        <w:t>The result is an increasingly stressed MRV system that is struggling, and will continue to struggle, in the face of the</w:t>
      </w:r>
      <w:r w:rsidRPr="00B737FA">
        <w:rPr>
          <w:rFonts w:eastAsia="CIDFont+F1" w:cstheme="minorHAnsi"/>
          <w:lang w:val="en-US"/>
        </w:rPr>
        <w:t xml:space="preserve"> </w:t>
      </w:r>
      <w:r w:rsidRPr="00B737FA">
        <w:rPr>
          <w:rFonts w:eastAsia="CIDFont+F1" w:cstheme="minorHAnsi"/>
        </w:rPr>
        <w:t>new requirements set out in the ETF and its MPGs</w:t>
      </w:r>
      <w:r w:rsidR="00C43E45" w:rsidRPr="00B737FA">
        <w:rPr>
          <w:rFonts w:eastAsia="CIDFont+F1" w:cstheme="minorHAnsi"/>
          <w:lang w:val="en-US"/>
        </w:rPr>
        <w:t>.</w:t>
      </w:r>
    </w:p>
    <w:p w14:paraId="4F845520" w14:textId="77777777" w:rsidR="00C43E45" w:rsidRPr="00B737FA" w:rsidRDefault="00C43E45" w:rsidP="000069EF">
      <w:pPr>
        <w:autoSpaceDE w:val="0"/>
        <w:autoSpaceDN w:val="0"/>
        <w:adjustRightInd w:val="0"/>
        <w:spacing w:after="0" w:line="240" w:lineRule="auto"/>
        <w:ind w:right="-1014"/>
        <w:jc w:val="both"/>
        <w:rPr>
          <w:rFonts w:eastAsia="CIDFont+F1" w:cstheme="minorHAnsi"/>
          <w:lang w:val="en-US"/>
        </w:rPr>
      </w:pPr>
    </w:p>
    <w:p w14:paraId="7A2889D3" w14:textId="687CDB2A" w:rsidR="00DE4C51" w:rsidRPr="00B737FA" w:rsidRDefault="009850A1" w:rsidP="000069EF">
      <w:pPr>
        <w:pStyle w:val="ListParagraph"/>
        <w:numPr>
          <w:ilvl w:val="0"/>
          <w:numId w:val="7"/>
        </w:numPr>
        <w:spacing w:line="240" w:lineRule="auto"/>
        <w:ind w:right="-1014"/>
        <w:jc w:val="both"/>
        <w:rPr>
          <w:rFonts w:cstheme="minorHAnsi"/>
          <w:b/>
        </w:rPr>
      </w:pPr>
      <w:r w:rsidRPr="00B737FA">
        <w:rPr>
          <w:rFonts w:cstheme="minorHAnsi"/>
          <w:b/>
        </w:rPr>
        <w:t xml:space="preserve">Situation Analysis </w:t>
      </w:r>
    </w:p>
    <w:p w14:paraId="67B5927C" w14:textId="491C319E" w:rsidR="002C37F1" w:rsidRPr="00B737FA" w:rsidRDefault="002C37F1" w:rsidP="000069EF">
      <w:pPr>
        <w:spacing w:line="240" w:lineRule="auto"/>
        <w:ind w:right="-1014"/>
        <w:contextualSpacing/>
        <w:jc w:val="both"/>
        <w:rPr>
          <w:rFonts w:cstheme="minorHAnsi"/>
          <w:lang w:val="en-US"/>
        </w:rPr>
      </w:pPr>
      <w:r w:rsidRPr="00B737FA">
        <w:rPr>
          <w:rFonts w:cstheme="minorHAnsi"/>
          <w:lang w:val="en-US"/>
        </w:rPr>
        <w:t xml:space="preserve">Mauritius is </w:t>
      </w:r>
      <w:r w:rsidR="00B10F4F" w:rsidRPr="00B737FA">
        <w:rPr>
          <w:rFonts w:cstheme="minorHAnsi"/>
          <w:lang w:val="en-US"/>
        </w:rPr>
        <w:t xml:space="preserve">a </w:t>
      </w:r>
      <w:r w:rsidR="00B10F4F" w:rsidRPr="00B737FA">
        <w:rPr>
          <w:rFonts w:cstheme="minorHAnsi"/>
        </w:rPr>
        <w:t>Small Island Developing States (</w:t>
      </w:r>
      <w:r w:rsidRPr="00B737FA">
        <w:rPr>
          <w:rFonts w:cstheme="minorHAnsi"/>
          <w:lang w:val="en-US"/>
        </w:rPr>
        <w:t>SIDS</w:t>
      </w:r>
      <w:r w:rsidR="00B10F4F" w:rsidRPr="00B737FA">
        <w:rPr>
          <w:rFonts w:cstheme="minorHAnsi"/>
          <w:lang w:val="en-US"/>
        </w:rPr>
        <w:t>)</w:t>
      </w:r>
      <w:r w:rsidRPr="00B737FA">
        <w:rPr>
          <w:rFonts w:cstheme="minorHAnsi"/>
          <w:lang w:val="en-US"/>
        </w:rPr>
        <w:t>, which is particularly vulnerable to the impact of climate change and rising sea levels.  In this respect, the Republic of Mauritius has been working in collaboration with several international donor and development agencies to build its resilience and increase the local technical capacity to deal with climate change issues.  Some of the past and on-going initiatives which have been led by the Ministry of Environment, Solid Waste Management and Climate Change include but are not limited to:</w:t>
      </w:r>
    </w:p>
    <w:p w14:paraId="3BC18DF1" w14:textId="77777777" w:rsidR="002C37F1" w:rsidRPr="00B737FA" w:rsidRDefault="002C37F1" w:rsidP="000069EF">
      <w:pPr>
        <w:numPr>
          <w:ilvl w:val="0"/>
          <w:numId w:val="23"/>
        </w:numPr>
        <w:spacing w:after="0" w:line="240" w:lineRule="auto"/>
        <w:ind w:right="-1014"/>
        <w:contextualSpacing/>
        <w:jc w:val="both"/>
        <w:rPr>
          <w:rFonts w:cstheme="minorHAnsi"/>
        </w:rPr>
      </w:pPr>
      <w:r w:rsidRPr="00B737FA">
        <w:rPr>
          <w:rFonts w:cstheme="minorHAnsi"/>
        </w:rPr>
        <w:t>In 2005, a National Capacity Self-Assessment was carried out and identified priority issues on biodiversity, Climate Change and Land Degradation.</w:t>
      </w:r>
    </w:p>
    <w:p w14:paraId="0B6F29CD" w14:textId="77777777" w:rsidR="002C37F1" w:rsidRPr="00B737FA" w:rsidRDefault="002C37F1" w:rsidP="000069EF">
      <w:pPr>
        <w:numPr>
          <w:ilvl w:val="0"/>
          <w:numId w:val="23"/>
        </w:numPr>
        <w:spacing w:after="0" w:line="240" w:lineRule="auto"/>
        <w:ind w:right="-1014"/>
        <w:contextualSpacing/>
        <w:jc w:val="both"/>
        <w:rPr>
          <w:rFonts w:cstheme="minorHAnsi"/>
        </w:rPr>
      </w:pPr>
      <w:r w:rsidRPr="00B737FA">
        <w:rPr>
          <w:rFonts w:cstheme="minorHAnsi"/>
          <w:lang w:val="en-US"/>
        </w:rPr>
        <w:t>In 2012, under the UNFCCC, a Technology Needs Assessment (TNA) was carried out to identify priority mitigation and adaptation sectors.</w:t>
      </w:r>
    </w:p>
    <w:p w14:paraId="42A34961" w14:textId="77777777" w:rsidR="002C37F1" w:rsidRPr="00B737FA" w:rsidRDefault="002C37F1" w:rsidP="000069EF">
      <w:pPr>
        <w:numPr>
          <w:ilvl w:val="0"/>
          <w:numId w:val="23"/>
        </w:numPr>
        <w:spacing w:after="0" w:line="240" w:lineRule="auto"/>
        <w:ind w:right="-1014"/>
        <w:contextualSpacing/>
        <w:jc w:val="both"/>
        <w:rPr>
          <w:rFonts w:cstheme="minorHAnsi"/>
        </w:rPr>
      </w:pPr>
      <w:r w:rsidRPr="00B737FA">
        <w:rPr>
          <w:rFonts w:cstheme="minorHAnsi"/>
          <w:lang w:val="en-US"/>
        </w:rPr>
        <w:t>Completing a Green Economy Assessment in 2015</w:t>
      </w:r>
      <w:r w:rsidRPr="00B737FA">
        <w:rPr>
          <w:rStyle w:val="FootnoteReference"/>
          <w:rFonts w:cstheme="minorHAnsi"/>
          <w:lang w:val="en-US"/>
        </w:rPr>
        <w:footnoteReference w:id="1"/>
      </w:r>
      <w:r w:rsidRPr="00B737FA">
        <w:rPr>
          <w:rFonts w:cstheme="minorHAnsi"/>
          <w:lang w:val="en-US"/>
        </w:rPr>
        <w:t xml:space="preserve"> which provided recommendations on fiscal policy instruments; institutional, policy and regulatory frameworks to support a green economic reform and highlighted the need for education, training and capacity building enhancement.</w:t>
      </w:r>
    </w:p>
    <w:p w14:paraId="0D42F904" w14:textId="77777777" w:rsidR="002C37F1" w:rsidRPr="00B737FA" w:rsidRDefault="002C37F1" w:rsidP="000069EF">
      <w:pPr>
        <w:numPr>
          <w:ilvl w:val="0"/>
          <w:numId w:val="23"/>
        </w:numPr>
        <w:spacing w:after="0" w:line="240" w:lineRule="auto"/>
        <w:ind w:right="-1014"/>
        <w:contextualSpacing/>
        <w:jc w:val="both"/>
        <w:rPr>
          <w:rFonts w:cstheme="minorHAnsi"/>
        </w:rPr>
      </w:pPr>
      <w:r w:rsidRPr="00B737FA">
        <w:rPr>
          <w:rFonts w:cstheme="minorHAnsi"/>
        </w:rPr>
        <w:t>The enactment of the Climate Change Act in 2020</w:t>
      </w:r>
      <w:r w:rsidRPr="00B737FA">
        <w:rPr>
          <w:rStyle w:val="FootnoteReference"/>
          <w:rFonts w:cstheme="minorHAnsi"/>
        </w:rPr>
        <w:footnoteReference w:id="2"/>
      </w:r>
      <w:r w:rsidRPr="00B737FA">
        <w:rPr>
          <w:rFonts w:cstheme="minorHAnsi"/>
        </w:rPr>
        <w:t>.</w:t>
      </w:r>
    </w:p>
    <w:p w14:paraId="5D57BBB5" w14:textId="72286A52" w:rsidR="002C37F1" w:rsidRPr="00B737FA" w:rsidRDefault="002C37F1" w:rsidP="000069EF">
      <w:pPr>
        <w:numPr>
          <w:ilvl w:val="0"/>
          <w:numId w:val="23"/>
        </w:numPr>
        <w:spacing w:after="0" w:line="240" w:lineRule="auto"/>
        <w:ind w:right="-1014"/>
        <w:contextualSpacing/>
        <w:jc w:val="both"/>
        <w:rPr>
          <w:rFonts w:cstheme="minorHAnsi"/>
        </w:rPr>
      </w:pPr>
      <w:r w:rsidRPr="00B737FA">
        <w:rPr>
          <w:rFonts w:cstheme="minorHAnsi"/>
        </w:rPr>
        <w:t xml:space="preserve">Developing Monitoring, Reporting and Verification systems under the </w:t>
      </w:r>
      <w:r w:rsidR="00E746EE">
        <w:rPr>
          <w:rFonts w:cstheme="minorHAnsi"/>
        </w:rPr>
        <w:t>U</w:t>
      </w:r>
      <w:r w:rsidRPr="00B737FA">
        <w:rPr>
          <w:rFonts w:cstheme="minorHAnsi"/>
        </w:rPr>
        <w:t>NEP-GEF NAMA</w:t>
      </w:r>
      <w:r w:rsidRPr="00B737FA">
        <w:rPr>
          <w:rStyle w:val="FootnoteReference"/>
          <w:rFonts w:cstheme="minorHAnsi"/>
        </w:rPr>
        <w:footnoteReference w:id="3"/>
      </w:r>
      <w:r w:rsidRPr="00B737FA">
        <w:rPr>
          <w:rFonts w:cstheme="minorHAnsi"/>
        </w:rPr>
        <w:t xml:space="preserve"> project</w:t>
      </w:r>
      <w:r w:rsidR="00B10F4F" w:rsidRPr="00B737FA">
        <w:rPr>
          <w:rFonts w:cstheme="minorHAnsi"/>
        </w:rPr>
        <w:t>.</w:t>
      </w:r>
    </w:p>
    <w:p w14:paraId="09C903DF" w14:textId="77777777" w:rsidR="002C37F1" w:rsidRPr="00B737FA" w:rsidRDefault="002C37F1" w:rsidP="000069EF">
      <w:pPr>
        <w:numPr>
          <w:ilvl w:val="0"/>
          <w:numId w:val="23"/>
        </w:numPr>
        <w:spacing w:after="0" w:line="240" w:lineRule="auto"/>
        <w:ind w:right="-1014"/>
        <w:contextualSpacing/>
        <w:jc w:val="both"/>
        <w:rPr>
          <w:rFonts w:cstheme="minorHAnsi"/>
        </w:rPr>
      </w:pPr>
      <w:r w:rsidRPr="00B737FA">
        <w:rPr>
          <w:rFonts w:cstheme="minorHAnsi"/>
        </w:rPr>
        <w:t>Completing the National Communications Reporting and Biennial Update Reports and setting the targets of the Nationally Determined Contributions which were presented in 2022.</w:t>
      </w:r>
    </w:p>
    <w:p w14:paraId="7FA631D0" w14:textId="22C2845F" w:rsidR="002C37F1" w:rsidRPr="00B737FA" w:rsidRDefault="002C37F1" w:rsidP="000069EF">
      <w:pPr>
        <w:numPr>
          <w:ilvl w:val="0"/>
          <w:numId w:val="23"/>
        </w:numPr>
        <w:spacing w:after="0" w:line="240" w:lineRule="auto"/>
        <w:ind w:right="-1014"/>
        <w:contextualSpacing/>
        <w:jc w:val="both"/>
        <w:rPr>
          <w:rFonts w:cstheme="minorHAnsi"/>
        </w:rPr>
      </w:pPr>
      <w:r w:rsidRPr="00B737FA">
        <w:rPr>
          <w:rFonts w:cstheme="minorHAnsi"/>
        </w:rPr>
        <w:t>And finally, more recently, mobilising USD 1.2 million from the Global Environment Facility (GEF) to strengthening the national Greenhouse Gas Inventory for improved reporting and transparency</w:t>
      </w:r>
      <w:r w:rsidRPr="00B737FA">
        <w:rPr>
          <w:rStyle w:val="FootnoteReference"/>
          <w:rFonts w:cstheme="minorHAnsi"/>
        </w:rPr>
        <w:footnoteReference w:id="4"/>
      </w:r>
      <w:r w:rsidRPr="00B737FA">
        <w:rPr>
          <w:rFonts w:cstheme="minorHAnsi"/>
        </w:rPr>
        <w:t>.</w:t>
      </w:r>
    </w:p>
    <w:p w14:paraId="1B5CEF87" w14:textId="72AB10C8" w:rsidR="00C43E45" w:rsidRPr="00B737FA" w:rsidRDefault="00C43E45">
      <w:pPr>
        <w:spacing w:after="0" w:line="240" w:lineRule="auto"/>
        <w:ind w:right="-1014"/>
        <w:contextualSpacing/>
        <w:jc w:val="both"/>
        <w:rPr>
          <w:rFonts w:cstheme="minorHAnsi"/>
        </w:rPr>
      </w:pPr>
    </w:p>
    <w:p w14:paraId="761516D0" w14:textId="119CCF10" w:rsidR="00C43E45" w:rsidRPr="00B737FA" w:rsidRDefault="00C43E45" w:rsidP="000069EF">
      <w:pPr>
        <w:pStyle w:val="ListParagraph"/>
        <w:numPr>
          <w:ilvl w:val="0"/>
          <w:numId w:val="7"/>
        </w:numPr>
        <w:spacing w:after="0" w:line="240" w:lineRule="auto"/>
        <w:ind w:right="-1014"/>
        <w:jc w:val="both"/>
        <w:rPr>
          <w:rFonts w:cstheme="minorHAnsi"/>
          <w:b/>
        </w:rPr>
      </w:pPr>
      <w:r w:rsidRPr="00B737FA">
        <w:rPr>
          <w:rFonts w:cstheme="minorHAnsi"/>
          <w:b/>
        </w:rPr>
        <w:t>Justification for the SIDAR funding</w:t>
      </w:r>
    </w:p>
    <w:p w14:paraId="22192D5D" w14:textId="77777777" w:rsidR="00C43E45" w:rsidRPr="00B737FA" w:rsidRDefault="00C43E45" w:rsidP="000069EF">
      <w:pPr>
        <w:spacing w:after="0" w:line="240" w:lineRule="auto"/>
        <w:ind w:right="-1014"/>
        <w:jc w:val="both"/>
        <w:rPr>
          <w:rFonts w:cstheme="minorHAnsi"/>
          <w:b/>
        </w:rPr>
      </w:pPr>
    </w:p>
    <w:p w14:paraId="59DEC663" w14:textId="6068248D" w:rsidR="00C43E45" w:rsidRPr="00B737FA" w:rsidRDefault="00C43E45" w:rsidP="000069EF">
      <w:pPr>
        <w:spacing w:line="240" w:lineRule="auto"/>
        <w:ind w:right="-1014"/>
        <w:contextualSpacing/>
        <w:jc w:val="both"/>
        <w:rPr>
          <w:rFonts w:cstheme="minorHAnsi"/>
        </w:rPr>
      </w:pPr>
      <w:r w:rsidRPr="00B737FA">
        <w:rPr>
          <w:rFonts w:cstheme="minorHAnsi"/>
        </w:rPr>
        <w:t>During the 26</w:t>
      </w:r>
      <w:r w:rsidRPr="00B737FA">
        <w:rPr>
          <w:rFonts w:cstheme="minorHAnsi"/>
          <w:vertAlign w:val="superscript"/>
        </w:rPr>
        <w:t>th</w:t>
      </w:r>
      <w:r w:rsidRPr="00B737FA">
        <w:rPr>
          <w:rFonts w:cstheme="minorHAnsi"/>
        </w:rPr>
        <w:t xml:space="preserve"> Conference of Parties (COP) on the UNFCCC, the United Kingdom pledged GBP 40 million as grants for SIDS.  These grants available for a period of 5 years, starting in </w:t>
      </w:r>
      <w:r w:rsidR="00CE7131" w:rsidRPr="00B737FA">
        <w:rPr>
          <w:rFonts w:cstheme="minorHAnsi"/>
        </w:rPr>
        <w:t>April 202</w:t>
      </w:r>
      <w:r w:rsidRPr="00B737FA">
        <w:rPr>
          <w:rFonts w:cstheme="minorHAnsi"/>
        </w:rPr>
        <w:t>2 aim to:</w:t>
      </w:r>
    </w:p>
    <w:p w14:paraId="526DA00D" w14:textId="4F4021F2" w:rsidR="00C43E45" w:rsidRPr="00B737FA" w:rsidRDefault="00C43E45" w:rsidP="000069EF">
      <w:pPr>
        <w:numPr>
          <w:ilvl w:val="0"/>
          <w:numId w:val="24"/>
        </w:numPr>
        <w:spacing w:after="0" w:line="240" w:lineRule="auto"/>
        <w:ind w:right="-1014"/>
        <w:contextualSpacing/>
        <w:jc w:val="both"/>
        <w:rPr>
          <w:rFonts w:cstheme="minorHAnsi"/>
        </w:rPr>
      </w:pPr>
      <w:r w:rsidRPr="00B737FA">
        <w:rPr>
          <w:rFonts w:cstheme="minorHAnsi"/>
          <w:lang w:val="en-US"/>
        </w:rPr>
        <w:t>Draw down climate and wider concessional funding from other sources</w:t>
      </w:r>
      <w:r w:rsidR="00B10F4F" w:rsidRPr="00B737FA">
        <w:rPr>
          <w:rFonts w:cstheme="minorHAnsi"/>
          <w:lang w:val="en-US"/>
        </w:rPr>
        <w:t>;</w:t>
      </w:r>
      <w:r w:rsidRPr="00B737FA">
        <w:rPr>
          <w:rFonts w:cstheme="minorHAnsi"/>
          <w:lang w:val="en-US"/>
        </w:rPr>
        <w:t xml:space="preserve"> </w:t>
      </w:r>
      <w:r w:rsidRPr="00B737FA">
        <w:rPr>
          <w:rFonts w:cstheme="minorHAnsi"/>
          <w:lang w:val="en-US"/>
        </w:rPr>
        <w:tab/>
      </w:r>
    </w:p>
    <w:p w14:paraId="52A1F5A1" w14:textId="1CA8E602" w:rsidR="00C43E45" w:rsidRPr="00B737FA" w:rsidRDefault="00C43E45" w:rsidP="000069EF">
      <w:pPr>
        <w:numPr>
          <w:ilvl w:val="0"/>
          <w:numId w:val="24"/>
        </w:numPr>
        <w:spacing w:after="0" w:line="240" w:lineRule="auto"/>
        <w:ind w:right="-1014"/>
        <w:contextualSpacing/>
        <w:jc w:val="both"/>
        <w:rPr>
          <w:rFonts w:cstheme="minorHAnsi"/>
        </w:rPr>
      </w:pPr>
      <w:r w:rsidRPr="00B737FA">
        <w:rPr>
          <w:rFonts w:cstheme="minorHAnsi"/>
        </w:rPr>
        <w:t>Deliver programmes</w:t>
      </w:r>
      <w:r w:rsidR="00B10F4F" w:rsidRPr="00B737FA">
        <w:rPr>
          <w:rFonts w:cstheme="minorHAnsi"/>
        </w:rPr>
        <w:t>; and</w:t>
      </w:r>
    </w:p>
    <w:p w14:paraId="2A58F256" w14:textId="4803FEBE" w:rsidR="00C43E45" w:rsidRPr="00B737FA" w:rsidRDefault="00C43E45" w:rsidP="000069EF">
      <w:pPr>
        <w:numPr>
          <w:ilvl w:val="0"/>
          <w:numId w:val="24"/>
        </w:numPr>
        <w:spacing w:after="0" w:line="240" w:lineRule="auto"/>
        <w:ind w:right="-1014"/>
        <w:contextualSpacing/>
        <w:jc w:val="both"/>
        <w:rPr>
          <w:rFonts w:cstheme="minorHAnsi"/>
        </w:rPr>
      </w:pPr>
      <w:r w:rsidRPr="00B737FA">
        <w:rPr>
          <w:rFonts w:cstheme="minorHAnsi"/>
          <w:lang w:val="en-US"/>
        </w:rPr>
        <w:t>Improve international funding and policy frameworks</w:t>
      </w:r>
      <w:r w:rsidR="00B10F4F" w:rsidRPr="00B737FA">
        <w:rPr>
          <w:rFonts w:cstheme="minorHAnsi"/>
          <w:lang w:val="en-US"/>
        </w:rPr>
        <w:t>.</w:t>
      </w:r>
    </w:p>
    <w:p w14:paraId="3155A6B5" w14:textId="77777777" w:rsidR="00C43E45" w:rsidRPr="00B737FA" w:rsidRDefault="00C43E45" w:rsidP="000069EF">
      <w:pPr>
        <w:spacing w:line="240" w:lineRule="auto"/>
        <w:ind w:right="-1014"/>
        <w:contextualSpacing/>
        <w:jc w:val="both"/>
        <w:rPr>
          <w:rFonts w:cstheme="minorHAnsi"/>
          <w:lang w:val="en-US"/>
        </w:rPr>
      </w:pPr>
    </w:p>
    <w:p w14:paraId="47340AAE" w14:textId="164F30EF" w:rsidR="00C43E45" w:rsidRPr="00B737FA" w:rsidRDefault="00C43E45" w:rsidP="000069EF">
      <w:pPr>
        <w:spacing w:line="240" w:lineRule="auto"/>
        <w:ind w:right="-1014"/>
        <w:contextualSpacing/>
        <w:jc w:val="both"/>
        <w:rPr>
          <w:rFonts w:cstheme="minorHAnsi"/>
        </w:rPr>
      </w:pPr>
      <w:r w:rsidRPr="00B737FA">
        <w:rPr>
          <w:rFonts w:cstheme="minorHAnsi"/>
          <w:lang w:val="en-US"/>
        </w:rPr>
        <w:t xml:space="preserve">These objectives will be achieved </w:t>
      </w:r>
      <w:r w:rsidR="005C6F6A" w:rsidRPr="00B737FA">
        <w:rPr>
          <w:rFonts w:cstheme="minorHAnsi"/>
          <w:lang w:val="en-US"/>
        </w:rPr>
        <w:t>through</w:t>
      </w:r>
      <w:r w:rsidRPr="00B737FA">
        <w:rPr>
          <w:rFonts w:cstheme="minorHAnsi"/>
          <w:lang w:val="en-US"/>
        </w:rPr>
        <w:t xml:space="preserve"> sustainable capacity building; provision of expertise and resources and improving policy environment to access to finance which clearly contributes to the achievement of the proposed programme outlined below for funding.</w:t>
      </w:r>
    </w:p>
    <w:p w14:paraId="09C6CA14" w14:textId="77777777" w:rsidR="00C43E45" w:rsidRPr="00B737FA" w:rsidRDefault="00C43E45" w:rsidP="000069EF">
      <w:pPr>
        <w:spacing w:after="0" w:line="240" w:lineRule="auto"/>
        <w:ind w:right="-1014"/>
        <w:contextualSpacing/>
        <w:jc w:val="both"/>
        <w:rPr>
          <w:rFonts w:cstheme="minorHAnsi"/>
        </w:rPr>
      </w:pPr>
    </w:p>
    <w:p w14:paraId="0E5C94A2" w14:textId="77777777" w:rsidR="00A111AA" w:rsidRPr="00B737FA" w:rsidRDefault="00A111AA" w:rsidP="000069EF">
      <w:pPr>
        <w:pStyle w:val="ListParagraph"/>
        <w:numPr>
          <w:ilvl w:val="0"/>
          <w:numId w:val="7"/>
        </w:numPr>
        <w:spacing w:line="240" w:lineRule="auto"/>
        <w:ind w:right="-1014"/>
        <w:jc w:val="both"/>
        <w:rPr>
          <w:rFonts w:cstheme="minorHAnsi"/>
          <w:b/>
        </w:rPr>
      </w:pPr>
      <w:r w:rsidRPr="00B737FA">
        <w:rPr>
          <w:rFonts w:cstheme="minorHAnsi"/>
          <w:b/>
        </w:rPr>
        <w:t xml:space="preserve">Proposed Programme </w:t>
      </w:r>
      <w:r w:rsidR="006E13A8" w:rsidRPr="00B737FA">
        <w:rPr>
          <w:rFonts w:cstheme="minorHAnsi"/>
          <w:b/>
        </w:rPr>
        <w:t>and draft budget</w:t>
      </w:r>
    </w:p>
    <w:p w14:paraId="59C6B159" w14:textId="59A92F8C" w:rsidR="002C4363" w:rsidRPr="00B737FA" w:rsidRDefault="002C4363" w:rsidP="000069EF">
      <w:pPr>
        <w:pStyle w:val="Heading2"/>
        <w:numPr>
          <w:ilvl w:val="0"/>
          <w:numId w:val="26"/>
        </w:numPr>
        <w:ind w:right="-1014"/>
        <w:rPr>
          <w:rFonts w:asciiTheme="minorHAnsi" w:hAnsiTheme="minorHAnsi" w:cstheme="minorHAnsi"/>
          <w:sz w:val="22"/>
          <w:szCs w:val="22"/>
        </w:rPr>
      </w:pPr>
      <w:r w:rsidRPr="00B737FA">
        <w:rPr>
          <w:rFonts w:asciiTheme="minorHAnsi" w:hAnsiTheme="minorHAnsi" w:cstheme="minorHAnsi"/>
          <w:sz w:val="22"/>
          <w:szCs w:val="22"/>
        </w:rPr>
        <w:t xml:space="preserve">Component 1: </w:t>
      </w:r>
      <w:bookmarkStart w:id="1" w:name="_Hlk103873094"/>
      <w:r w:rsidRPr="00B737FA">
        <w:rPr>
          <w:rFonts w:asciiTheme="minorHAnsi" w:hAnsiTheme="minorHAnsi" w:cstheme="minorHAnsi"/>
          <w:sz w:val="22"/>
          <w:szCs w:val="22"/>
        </w:rPr>
        <w:t>Formulating a Framework</w:t>
      </w:r>
      <w:r w:rsidR="001B6CFE" w:rsidRPr="00B737FA">
        <w:rPr>
          <w:rFonts w:asciiTheme="minorHAnsi" w:hAnsiTheme="minorHAnsi" w:cstheme="minorHAnsi"/>
          <w:sz w:val="22"/>
          <w:szCs w:val="22"/>
        </w:rPr>
        <w:t xml:space="preserve"> </w:t>
      </w:r>
      <w:r w:rsidRPr="00B737FA">
        <w:rPr>
          <w:rFonts w:asciiTheme="minorHAnsi" w:hAnsiTheme="minorHAnsi" w:cstheme="minorHAnsi"/>
          <w:sz w:val="22"/>
          <w:szCs w:val="22"/>
        </w:rPr>
        <w:t>for Climate</w:t>
      </w:r>
      <w:r w:rsidR="001B6CFE" w:rsidRPr="00B737FA">
        <w:rPr>
          <w:rFonts w:asciiTheme="minorHAnsi" w:hAnsiTheme="minorHAnsi" w:cstheme="minorHAnsi"/>
          <w:sz w:val="22"/>
          <w:szCs w:val="22"/>
        </w:rPr>
        <w:t xml:space="preserve"> Disclosure and reporting</w:t>
      </w:r>
    </w:p>
    <w:bookmarkEnd w:id="1"/>
    <w:p w14:paraId="368E8723" w14:textId="72D9DE83" w:rsidR="002C4363" w:rsidRPr="00B737FA" w:rsidRDefault="002C4363">
      <w:pPr>
        <w:pStyle w:val="Heading3"/>
        <w:spacing w:line="240" w:lineRule="auto"/>
        <w:ind w:right="-1014"/>
        <w:contextualSpacing/>
        <w:rPr>
          <w:rFonts w:asciiTheme="minorHAnsi" w:hAnsiTheme="minorHAnsi" w:cstheme="minorHAnsi"/>
          <w:b/>
          <w:bCs/>
          <w:sz w:val="22"/>
          <w:szCs w:val="22"/>
        </w:rPr>
      </w:pPr>
      <w:r w:rsidRPr="00B737FA">
        <w:rPr>
          <w:rFonts w:asciiTheme="minorHAnsi" w:hAnsiTheme="minorHAnsi" w:cstheme="minorHAnsi"/>
          <w:b/>
          <w:bCs/>
          <w:sz w:val="22"/>
          <w:szCs w:val="22"/>
        </w:rPr>
        <w:t>Rationale:</w:t>
      </w:r>
    </w:p>
    <w:p w14:paraId="2B3A2E8B" w14:textId="77777777" w:rsidR="00B10F4F" w:rsidRPr="00B737FA" w:rsidRDefault="00B10F4F" w:rsidP="000069EF">
      <w:pPr>
        <w:spacing w:after="0"/>
        <w:rPr>
          <w:rFonts w:cstheme="minorHAnsi"/>
        </w:rPr>
      </w:pPr>
    </w:p>
    <w:p w14:paraId="3055FF40" w14:textId="77777777" w:rsidR="00CE0F17" w:rsidRPr="00B737FA" w:rsidRDefault="002C4363" w:rsidP="000069EF">
      <w:pPr>
        <w:spacing w:line="240" w:lineRule="auto"/>
        <w:ind w:right="-1014"/>
        <w:contextualSpacing/>
        <w:jc w:val="both"/>
        <w:rPr>
          <w:rFonts w:cstheme="minorHAnsi"/>
        </w:rPr>
      </w:pPr>
      <w:r w:rsidRPr="00B737FA">
        <w:rPr>
          <w:rFonts w:cstheme="minorHAnsi"/>
        </w:rPr>
        <w:t xml:space="preserve">Sections 15, 16 and 17 of the Climate Change Act (2020) make provisions for the Department of Climate Change (DCC) to establish reporting mechanisms for public and private institutions, including statutory bodies; establish and maintain a climate change database system to enable the assessment, monitoring, reporting and verification of climate actions; and conduct an annual national inventory of greenhouse gas emission by sources and removal by sinks.  </w:t>
      </w:r>
    </w:p>
    <w:p w14:paraId="7916BB4C" w14:textId="77777777" w:rsidR="00550815" w:rsidRPr="00B737FA" w:rsidRDefault="00550815" w:rsidP="000069EF">
      <w:pPr>
        <w:spacing w:line="240" w:lineRule="auto"/>
        <w:ind w:right="-1014"/>
        <w:contextualSpacing/>
        <w:jc w:val="both"/>
        <w:rPr>
          <w:rFonts w:cstheme="minorHAnsi"/>
        </w:rPr>
      </w:pPr>
    </w:p>
    <w:p w14:paraId="14E32175" w14:textId="4F347045" w:rsidR="002C4363" w:rsidRPr="00B737FA" w:rsidRDefault="002C4363" w:rsidP="000069EF">
      <w:pPr>
        <w:spacing w:line="240" w:lineRule="auto"/>
        <w:ind w:right="-1014"/>
        <w:contextualSpacing/>
        <w:jc w:val="both"/>
        <w:rPr>
          <w:rFonts w:cstheme="minorHAnsi"/>
        </w:rPr>
      </w:pPr>
      <w:r w:rsidRPr="00B737FA">
        <w:rPr>
          <w:rFonts w:cstheme="minorHAnsi"/>
        </w:rPr>
        <w:t>A preliminary assessment of the status of climate disclosure revealed the following gaps</w:t>
      </w:r>
      <w:r w:rsidR="00051910" w:rsidRPr="00B737FA">
        <w:rPr>
          <w:rFonts w:cstheme="minorHAnsi"/>
        </w:rPr>
        <w:t xml:space="preserve"> </w:t>
      </w:r>
      <w:r w:rsidR="004F29B9" w:rsidRPr="00B737FA">
        <w:rPr>
          <w:rFonts w:cstheme="minorHAnsi"/>
        </w:rPr>
        <w:t>in accounting for both green and blue carbon</w:t>
      </w:r>
      <w:r w:rsidRPr="00B737FA">
        <w:rPr>
          <w:rFonts w:cstheme="minorHAnsi"/>
        </w:rPr>
        <w:t>:</w:t>
      </w:r>
    </w:p>
    <w:p w14:paraId="1917249D" w14:textId="60813260" w:rsidR="002C4363" w:rsidRPr="00B737FA" w:rsidRDefault="002C4363" w:rsidP="000069EF">
      <w:pPr>
        <w:numPr>
          <w:ilvl w:val="0"/>
          <w:numId w:val="25"/>
        </w:numPr>
        <w:spacing w:after="0" w:line="240" w:lineRule="auto"/>
        <w:ind w:right="-1014"/>
        <w:contextualSpacing/>
        <w:jc w:val="both"/>
        <w:rPr>
          <w:rFonts w:cstheme="minorHAnsi"/>
        </w:rPr>
      </w:pPr>
      <w:r w:rsidRPr="00B737FA">
        <w:rPr>
          <w:rFonts w:cstheme="minorHAnsi"/>
        </w:rPr>
        <w:t>Lack of guidelines/criteria to be followed by public and private institutions on disclosing information on climate change issues</w:t>
      </w:r>
      <w:r w:rsidR="00B10F4F" w:rsidRPr="00B737FA">
        <w:rPr>
          <w:rFonts w:cstheme="minorHAnsi"/>
        </w:rPr>
        <w:t>.</w:t>
      </w:r>
    </w:p>
    <w:p w14:paraId="27E46238" w14:textId="7ADF84E1" w:rsidR="002C4363" w:rsidRPr="00B737FA" w:rsidRDefault="002C4363" w:rsidP="000069EF">
      <w:pPr>
        <w:numPr>
          <w:ilvl w:val="0"/>
          <w:numId w:val="25"/>
        </w:numPr>
        <w:spacing w:after="0" w:line="240" w:lineRule="auto"/>
        <w:ind w:right="-1014"/>
        <w:contextualSpacing/>
        <w:jc w:val="both"/>
        <w:rPr>
          <w:rFonts w:cstheme="minorHAnsi"/>
        </w:rPr>
      </w:pPr>
      <w:r w:rsidRPr="00B737FA">
        <w:rPr>
          <w:rFonts w:cstheme="minorHAnsi"/>
        </w:rPr>
        <w:t>Need for better management</w:t>
      </w:r>
      <w:r w:rsidR="00B10F4F" w:rsidRPr="00B737FA">
        <w:rPr>
          <w:rFonts w:cstheme="minorHAnsi"/>
        </w:rPr>
        <w:t xml:space="preserve"> of</w:t>
      </w:r>
      <w:r w:rsidRPr="00B737FA">
        <w:rPr>
          <w:rFonts w:cstheme="minorHAnsi"/>
        </w:rPr>
        <w:t xml:space="preserve"> climate change risks by ensuring </w:t>
      </w:r>
      <w:r w:rsidR="00B10F4F" w:rsidRPr="00B737FA">
        <w:rPr>
          <w:rFonts w:cstheme="minorHAnsi"/>
        </w:rPr>
        <w:t xml:space="preserve">that </w:t>
      </w:r>
      <w:r w:rsidRPr="00B737FA">
        <w:rPr>
          <w:rFonts w:cstheme="minorHAnsi"/>
        </w:rPr>
        <w:t>local disclosures and sustainability standards are coherent and consistent with global ones.</w:t>
      </w:r>
    </w:p>
    <w:p w14:paraId="7F98C73F" w14:textId="525222F9" w:rsidR="002C4363" w:rsidRPr="00B737FA" w:rsidRDefault="002C4363" w:rsidP="000069EF">
      <w:pPr>
        <w:numPr>
          <w:ilvl w:val="0"/>
          <w:numId w:val="25"/>
        </w:numPr>
        <w:spacing w:after="0" w:line="240" w:lineRule="auto"/>
        <w:ind w:right="-1014"/>
        <w:contextualSpacing/>
        <w:jc w:val="both"/>
        <w:rPr>
          <w:rFonts w:cstheme="minorHAnsi"/>
        </w:rPr>
      </w:pPr>
      <w:r w:rsidRPr="00B737FA">
        <w:rPr>
          <w:rFonts w:cstheme="minorHAnsi"/>
        </w:rPr>
        <w:t>Need to raise awareness on Climate Change Disclosure among stakeholders including those in Small and Medium Enterprises (SMEs).</w:t>
      </w:r>
    </w:p>
    <w:p w14:paraId="34149E86" w14:textId="77777777" w:rsidR="00426B5B" w:rsidRPr="00B737FA" w:rsidRDefault="00426B5B" w:rsidP="00454AB5">
      <w:pPr>
        <w:spacing w:after="0" w:line="240" w:lineRule="auto"/>
        <w:ind w:left="685" w:right="-1014"/>
        <w:contextualSpacing/>
        <w:jc w:val="both"/>
        <w:rPr>
          <w:rFonts w:cstheme="minorHAnsi"/>
        </w:rPr>
      </w:pPr>
    </w:p>
    <w:p w14:paraId="5DED0FD6" w14:textId="393F1B7E" w:rsidR="004C412B" w:rsidRPr="00B737FA" w:rsidRDefault="00577755" w:rsidP="00454AB5">
      <w:pPr>
        <w:pStyle w:val="NormalWeb"/>
        <w:shd w:val="clear" w:color="auto" w:fill="FFFFFF"/>
        <w:ind w:right="-1014"/>
        <w:jc w:val="both"/>
        <w:rPr>
          <w:rFonts w:asciiTheme="minorHAnsi" w:hAnsiTheme="minorHAnsi" w:cstheme="minorHAnsi"/>
          <w:color w:val="000000"/>
          <w:sz w:val="22"/>
          <w:szCs w:val="22"/>
        </w:rPr>
      </w:pPr>
      <w:r w:rsidRPr="00B737FA">
        <w:rPr>
          <w:rFonts w:asciiTheme="minorHAnsi" w:hAnsiTheme="minorHAnsi" w:cstheme="minorHAnsi"/>
          <w:color w:val="000000"/>
          <w:sz w:val="22"/>
          <w:szCs w:val="22"/>
        </w:rPr>
        <w:t xml:space="preserve">It should be noted that </w:t>
      </w:r>
      <w:r w:rsidR="004A1E40" w:rsidRPr="00B737FA">
        <w:rPr>
          <w:rFonts w:asciiTheme="minorHAnsi" w:hAnsiTheme="minorHAnsi" w:cstheme="minorHAnsi"/>
          <w:color w:val="000000"/>
          <w:sz w:val="22"/>
          <w:szCs w:val="22"/>
        </w:rPr>
        <w:t xml:space="preserve">the concept of </w:t>
      </w:r>
      <w:r w:rsidR="002168C1" w:rsidRPr="00B737FA">
        <w:rPr>
          <w:rFonts w:asciiTheme="minorHAnsi" w:hAnsiTheme="minorHAnsi" w:cstheme="minorHAnsi"/>
          <w:color w:val="000000"/>
          <w:sz w:val="22"/>
          <w:szCs w:val="22"/>
        </w:rPr>
        <w:t xml:space="preserve">Green/ </w:t>
      </w:r>
      <w:r w:rsidR="004C412B" w:rsidRPr="00B737FA">
        <w:rPr>
          <w:rFonts w:asciiTheme="minorHAnsi" w:hAnsiTheme="minorHAnsi" w:cstheme="minorHAnsi"/>
          <w:color w:val="000000"/>
          <w:sz w:val="22"/>
          <w:szCs w:val="22"/>
        </w:rPr>
        <w:t>Blu</w:t>
      </w:r>
      <w:r w:rsidR="00DD1F63" w:rsidRPr="00B737FA">
        <w:rPr>
          <w:rFonts w:asciiTheme="minorHAnsi" w:hAnsiTheme="minorHAnsi" w:cstheme="minorHAnsi"/>
          <w:color w:val="000000"/>
          <w:sz w:val="22"/>
          <w:szCs w:val="22"/>
        </w:rPr>
        <w:t>e</w:t>
      </w:r>
      <w:r w:rsidR="004C412B" w:rsidRPr="00B737FA">
        <w:rPr>
          <w:rFonts w:asciiTheme="minorHAnsi" w:hAnsiTheme="minorHAnsi" w:cstheme="minorHAnsi"/>
          <w:color w:val="000000"/>
          <w:sz w:val="22"/>
          <w:szCs w:val="22"/>
        </w:rPr>
        <w:t xml:space="preserve"> Carbon is still at embryonic stage</w:t>
      </w:r>
      <w:r w:rsidR="007A4D7E" w:rsidRPr="00B737FA">
        <w:rPr>
          <w:rFonts w:asciiTheme="minorHAnsi" w:hAnsiTheme="minorHAnsi" w:cstheme="minorHAnsi"/>
          <w:color w:val="000000"/>
          <w:sz w:val="22"/>
          <w:szCs w:val="22"/>
        </w:rPr>
        <w:t xml:space="preserve">. </w:t>
      </w:r>
      <w:r w:rsidR="004A1E40" w:rsidRPr="00B737FA">
        <w:rPr>
          <w:rFonts w:asciiTheme="minorHAnsi" w:hAnsiTheme="minorHAnsi" w:cstheme="minorHAnsi"/>
          <w:color w:val="000000"/>
          <w:sz w:val="22"/>
          <w:szCs w:val="22"/>
        </w:rPr>
        <w:t>As part of implementing the National Climate Change Act (2020), there is n</w:t>
      </w:r>
      <w:r w:rsidR="007A4D7E" w:rsidRPr="00B737FA">
        <w:rPr>
          <w:rFonts w:asciiTheme="minorHAnsi" w:hAnsiTheme="minorHAnsi" w:cstheme="minorHAnsi"/>
          <w:color w:val="000000"/>
          <w:sz w:val="22"/>
          <w:szCs w:val="22"/>
        </w:rPr>
        <w:t xml:space="preserve">eed to raise awareness </w:t>
      </w:r>
      <w:r w:rsidR="004A1E40" w:rsidRPr="00B737FA">
        <w:rPr>
          <w:rFonts w:asciiTheme="minorHAnsi" w:hAnsiTheme="minorHAnsi" w:cstheme="minorHAnsi"/>
          <w:color w:val="000000"/>
          <w:sz w:val="22"/>
          <w:szCs w:val="22"/>
        </w:rPr>
        <w:t xml:space="preserve">and build capacity of the policy makers and private sector especially SMEs </w:t>
      </w:r>
      <w:r w:rsidR="0000057E" w:rsidRPr="00B737FA">
        <w:rPr>
          <w:rFonts w:asciiTheme="minorHAnsi" w:hAnsiTheme="minorHAnsi" w:cstheme="minorHAnsi"/>
          <w:color w:val="000000"/>
          <w:sz w:val="22"/>
          <w:szCs w:val="22"/>
        </w:rPr>
        <w:t xml:space="preserve">and </w:t>
      </w:r>
      <w:r w:rsidR="004A1E40" w:rsidRPr="00B737FA">
        <w:rPr>
          <w:rFonts w:asciiTheme="minorHAnsi" w:hAnsiTheme="minorHAnsi" w:cstheme="minorHAnsi"/>
          <w:color w:val="000000"/>
          <w:sz w:val="22"/>
          <w:szCs w:val="22"/>
        </w:rPr>
        <w:t xml:space="preserve">incorporate this in a </w:t>
      </w:r>
      <w:r w:rsidR="0093241B" w:rsidRPr="00B737FA">
        <w:rPr>
          <w:rFonts w:asciiTheme="minorHAnsi" w:hAnsiTheme="minorHAnsi" w:cstheme="minorHAnsi"/>
          <w:color w:val="000000"/>
          <w:sz w:val="22"/>
          <w:szCs w:val="22"/>
        </w:rPr>
        <w:t>long-term</w:t>
      </w:r>
      <w:r w:rsidR="004A1E40" w:rsidRPr="00B737FA">
        <w:rPr>
          <w:rFonts w:asciiTheme="minorHAnsi" w:hAnsiTheme="minorHAnsi" w:cstheme="minorHAnsi"/>
          <w:color w:val="000000"/>
          <w:sz w:val="22"/>
          <w:szCs w:val="22"/>
        </w:rPr>
        <w:t xml:space="preserve"> strategy for Climate financing in Mauritius</w:t>
      </w:r>
      <w:r w:rsidR="00056245" w:rsidRPr="00B737FA">
        <w:rPr>
          <w:rFonts w:asciiTheme="minorHAnsi" w:hAnsiTheme="minorHAnsi" w:cstheme="minorHAnsi"/>
          <w:color w:val="000000"/>
          <w:sz w:val="22"/>
          <w:szCs w:val="22"/>
        </w:rPr>
        <w:t>.</w:t>
      </w:r>
      <w:r w:rsidR="00362FC5" w:rsidRPr="00B737FA">
        <w:rPr>
          <w:rFonts w:asciiTheme="minorHAnsi" w:hAnsiTheme="minorHAnsi" w:cstheme="minorHAnsi"/>
          <w:color w:val="000000"/>
          <w:sz w:val="22"/>
          <w:szCs w:val="22"/>
        </w:rPr>
        <w:t xml:space="preserve"> </w:t>
      </w:r>
      <w:r w:rsidR="00481C4E" w:rsidRPr="00B737FA">
        <w:rPr>
          <w:rFonts w:asciiTheme="minorHAnsi" w:hAnsiTheme="minorHAnsi" w:cstheme="minorHAnsi"/>
          <w:color w:val="000000"/>
          <w:sz w:val="22"/>
          <w:szCs w:val="22"/>
        </w:rPr>
        <w:t xml:space="preserve">Climate disclosure is still at negotiation </w:t>
      </w:r>
      <w:r w:rsidR="00AB4913" w:rsidRPr="00B737FA">
        <w:rPr>
          <w:rFonts w:asciiTheme="minorHAnsi" w:hAnsiTheme="minorHAnsi" w:cstheme="minorHAnsi"/>
          <w:color w:val="000000"/>
          <w:sz w:val="22"/>
          <w:szCs w:val="22"/>
        </w:rPr>
        <w:t>stage</w:t>
      </w:r>
      <w:r w:rsidR="0000057E" w:rsidRPr="00B737FA">
        <w:rPr>
          <w:rFonts w:asciiTheme="minorHAnsi" w:hAnsiTheme="minorHAnsi" w:cstheme="minorHAnsi"/>
          <w:color w:val="000000"/>
          <w:sz w:val="22"/>
          <w:szCs w:val="22"/>
        </w:rPr>
        <w:t xml:space="preserve"> and so the p</w:t>
      </w:r>
      <w:r w:rsidR="00AB4913" w:rsidRPr="00B737FA">
        <w:rPr>
          <w:rFonts w:asciiTheme="minorHAnsi" w:hAnsiTheme="minorHAnsi" w:cstheme="minorHAnsi"/>
          <w:color w:val="000000"/>
          <w:sz w:val="22"/>
          <w:szCs w:val="22"/>
        </w:rPr>
        <w:t>roposed</w:t>
      </w:r>
      <w:r w:rsidR="00126524" w:rsidRPr="00B737FA">
        <w:rPr>
          <w:rFonts w:asciiTheme="minorHAnsi" w:hAnsiTheme="minorHAnsi" w:cstheme="minorHAnsi"/>
          <w:color w:val="000000"/>
          <w:sz w:val="22"/>
          <w:szCs w:val="22"/>
        </w:rPr>
        <w:t xml:space="preserve"> outputs will help to define </w:t>
      </w:r>
      <w:r w:rsidR="00B10F4F" w:rsidRPr="00B737FA">
        <w:rPr>
          <w:rFonts w:asciiTheme="minorHAnsi" w:hAnsiTheme="minorHAnsi" w:cstheme="minorHAnsi"/>
          <w:color w:val="000000"/>
          <w:sz w:val="22"/>
          <w:szCs w:val="22"/>
        </w:rPr>
        <w:t xml:space="preserve">climate disclosure </w:t>
      </w:r>
      <w:r w:rsidR="00126524" w:rsidRPr="00B737FA">
        <w:rPr>
          <w:rFonts w:asciiTheme="minorHAnsi" w:hAnsiTheme="minorHAnsi" w:cstheme="minorHAnsi"/>
          <w:color w:val="000000"/>
          <w:sz w:val="22"/>
          <w:szCs w:val="22"/>
        </w:rPr>
        <w:t>for both blue and green carbon.</w:t>
      </w:r>
      <w:r w:rsidR="00B10F4F" w:rsidRPr="00B737FA">
        <w:rPr>
          <w:rFonts w:asciiTheme="minorHAnsi" w:hAnsiTheme="minorHAnsi" w:cstheme="minorHAnsi"/>
          <w:color w:val="000000"/>
          <w:sz w:val="22"/>
          <w:szCs w:val="22"/>
        </w:rPr>
        <w:t xml:space="preserve"> Additionally, </w:t>
      </w:r>
      <w:r w:rsidR="000B308E" w:rsidRPr="00B737FA">
        <w:rPr>
          <w:rFonts w:asciiTheme="minorHAnsi" w:hAnsiTheme="minorHAnsi" w:cstheme="minorHAnsi"/>
          <w:color w:val="000000"/>
          <w:sz w:val="22"/>
          <w:szCs w:val="22"/>
        </w:rPr>
        <w:t xml:space="preserve">GHG </w:t>
      </w:r>
      <w:r w:rsidR="00AB4913" w:rsidRPr="00B737FA">
        <w:rPr>
          <w:rFonts w:asciiTheme="minorHAnsi" w:hAnsiTheme="minorHAnsi" w:cstheme="minorHAnsi"/>
          <w:color w:val="000000"/>
          <w:sz w:val="22"/>
          <w:szCs w:val="22"/>
        </w:rPr>
        <w:t>inventory is</w:t>
      </w:r>
      <w:r w:rsidR="00D877EE" w:rsidRPr="00B737FA">
        <w:rPr>
          <w:rFonts w:asciiTheme="minorHAnsi" w:hAnsiTheme="minorHAnsi" w:cstheme="minorHAnsi"/>
          <w:color w:val="000000"/>
          <w:sz w:val="22"/>
          <w:szCs w:val="22"/>
        </w:rPr>
        <w:t xml:space="preserve"> done for terrestrial and not for ocean </w:t>
      </w:r>
      <w:r w:rsidR="00126524" w:rsidRPr="00B737FA">
        <w:rPr>
          <w:rFonts w:asciiTheme="minorHAnsi" w:hAnsiTheme="minorHAnsi" w:cstheme="minorHAnsi"/>
          <w:color w:val="000000"/>
          <w:sz w:val="22"/>
          <w:szCs w:val="22"/>
        </w:rPr>
        <w:t xml:space="preserve">at the moment. </w:t>
      </w:r>
    </w:p>
    <w:p w14:paraId="3F0269A1" w14:textId="33037AD8" w:rsidR="004C412B" w:rsidRPr="00B737FA" w:rsidRDefault="004C412B" w:rsidP="00454AB5">
      <w:pPr>
        <w:pStyle w:val="NormalWeb"/>
        <w:shd w:val="clear" w:color="auto" w:fill="FFFFFF"/>
        <w:ind w:right="-1014"/>
        <w:jc w:val="both"/>
        <w:rPr>
          <w:rFonts w:asciiTheme="minorHAnsi" w:hAnsiTheme="minorHAnsi" w:cstheme="minorHAnsi"/>
          <w:color w:val="000000"/>
          <w:sz w:val="22"/>
          <w:szCs w:val="22"/>
        </w:rPr>
      </w:pPr>
    </w:p>
    <w:p w14:paraId="6894E256" w14:textId="278C7EEC" w:rsidR="002C4363" w:rsidRPr="00B737FA" w:rsidRDefault="002C4363" w:rsidP="00454AB5">
      <w:pPr>
        <w:pStyle w:val="Heading2"/>
        <w:numPr>
          <w:ilvl w:val="0"/>
          <w:numId w:val="26"/>
        </w:numPr>
        <w:ind w:right="-1014"/>
        <w:rPr>
          <w:rFonts w:asciiTheme="minorHAnsi" w:hAnsiTheme="minorHAnsi" w:cstheme="minorHAnsi"/>
          <w:sz w:val="22"/>
          <w:szCs w:val="22"/>
        </w:rPr>
      </w:pPr>
      <w:r w:rsidRPr="00B737FA">
        <w:rPr>
          <w:rFonts w:asciiTheme="minorHAnsi" w:hAnsiTheme="minorHAnsi" w:cstheme="minorHAnsi"/>
          <w:sz w:val="22"/>
          <w:szCs w:val="22"/>
        </w:rPr>
        <w:t>Component 2</w:t>
      </w:r>
      <w:bookmarkStart w:id="2" w:name="_Hlk103873038"/>
      <w:r w:rsidRPr="00B737FA">
        <w:rPr>
          <w:rFonts w:asciiTheme="minorHAnsi" w:hAnsiTheme="minorHAnsi" w:cstheme="minorHAnsi"/>
          <w:sz w:val="22"/>
          <w:szCs w:val="22"/>
        </w:rPr>
        <w:t xml:space="preserve">: </w:t>
      </w:r>
      <w:r w:rsidR="001B6CFE" w:rsidRPr="00B737FA">
        <w:rPr>
          <w:rFonts w:asciiTheme="minorHAnsi" w:hAnsiTheme="minorHAnsi" w:cstheme="minorHAnsi"/>
          <w:sz w:val="22"/>
          <w:szCs w:val="22"/>
        </w:rPr>
        <w:t xml:space="preserve">Develop Long-term Climate strategy including </w:t>
      </w:r>
      <w:r w:rsidRPr="00B737FA">
        <w:rPr>
          <w:rFonts w:asciiTheme="minorHAnsi" w:hAnsiTheme="minorHAnsi" w:cstheme="minorHAnsi"/>
          <w:sz w:val="22"/>
          <w:szCs w:val="22"/>
        </w:rPr>
        <w:t>a Carbon Pricing and Taxation Mechanism</w:t>
      </w:r>
    </w:p>
    <w:p w14:paraId="32BBE6F8" w14:textId="41D035DF" w:rsidR="002C4363" w:rsidRPr="00B737FA" w:rsidRDefault="002C4363" w:rsidP="00454AB5">
      <w:pPr>
        <w:pStyle w:val="Heading3"/>
        <w:spacing w:line="240" w:lineRule="auto"/>
        <w:ind w:right="-1014"/>
        <w:contextualSpacing/>
        <w:rPr>
          <w:rFonts w:asciiTheme="minorHAnsi" w:hAnsiTheme="minorHAnsi" w:cstheme="minorHAnsi"/>
          <w:b/>
          <w:bCs/>
          <w:i w:val="0"/>
          <w:iCs/>
          <w:sz w:val="22"/>
          <w:szCs w:val="22"/>
        </w:rPr>
      </w:pPr>
      <w:r w:rsidRPr="00B737FA">
        <w:rPr>
          <w:rFonts w:asciiTheme="minorHAnsi" w:hAnsiTheme="minorHAnsi" w:cstheme="minorHAnsi"/>
          <w:b/>
          <w:bCs/>
          <w:i w:val="0"/>
          <w:iCs/>
          <w:sz w:val="22"/>
          <w:szCs w:val="22"/>
        </w:rPr>
        <w:t>Rationale</w:t>
      </w:r>
      <w:r w:rsidR="00B10F4F" w:rsidRPr="00B737FA">
        <w:rPr>
          <w:rFonts w:asciiTheme="minorHAnsi" w:hAnsiTheme="minorHAnsi" w:cstheme="minorHAnsi"/>
          <w:b/>
          <w:bCs/>
          <w:i w:val="0"/>
          <w:iCs/>
          <w:sz w:val="22"/>
          <w:szCs w:val="22"/>
        </w:rPr>
        <w:t>:</w:t>
      </w:r>
    </w:p>
    <w:p w14:paraId="6BAF72AB" w14:textId="77777777" w:rsidR="00B10F4F" w:rsidRPr="00B737FA" w:rsidRDefault="00B10F4F" w:rsidP="000069EF">
      <w:pPr>
        <w:spacing w:after="0"/>
        <w:rPr>
          <w:rFonts w:cstheme="minorHAnsi"/>
          <w:i/>
        </w:rPr>
      </w:pPr>
    </w:p>
    <w:bookmarkEnd w:id="2"/>
    <w:p w14:paraId="6D9876E2" w14:textId="75B93B1E" w:rsidR="002C4363" w:rsidRPr="00B737FA" w:rsidRDefault="002C4363" w:rsidP="000069EF">
      <w:pPr>
        <w:spacing w:line="240" w:lineRule="auto"/>
        <w:ind w:right="-1014"/>
        <w:contextualSpacing/>
        <w:jc w:val="both"/>
        <w:rPr>
          <w:rFonts w:cstheme="minorHAnsi"/>
        </w:rPr>
      </w:pPr>
      <w:r w:rsidRPr="00B737FA">
        <w:rPr>
          <w:rFonts w:cstheme="minorHAnsi"/>
        </w:rPr>
        <w:t xml:space="preserve">Various international organisations recognise carbon pricing as a rapidly emerging approach to incentivise lower greenhouse gas emission and promoting sustainable mitigation actions. Although larger and more developed nations are pursuing carbon pricing, OECD data indicate that as </w:t>
      </w:r>
      <w:r w:rsidR="0093241B" w:rsidRPr="00B737FA">
        <w:rPr>
          <w:rFonts w:cstheme="minorHAnsi"/>
        </w:rPr>
        <w:t>of</w:t>
      </w:r>
      <w:r w:rsidRPr="00B737FA">
        <w:rPr>
          <w:rFonts w:cstheme="minorHAnsi"/>
        </w:rPr>
        <w:t xml:space="preserve"> 2021, 25% of emissions remain unpriced. Despite the past initiatives undertaken, certain gaps still exist when it comes to Climate Disclosure and establishing a Carbon Pricing and Taxation Mechanism.  </w:t>
      </w:r>
    </w:p>
    <w:p w14:paraId="2F3DC377" w14:textId="77777777" w:rsidR="00577755" w:rsidRPr="00B737FA" w:rsidRDefault="00577755" w:rsidP="00454AB5">
      <w:pPr>
        <w:spacing w:line="240" w:lineRule="auto"/>
        <w:ind w:right="-1014"/>
        <w:contextualSpacing/>
        <w:rPr>
          <w:rFonts w:cstheme="minorHAnsi"/>
        </w:rPr>
      </w:pPr>
    </w:p>
    <w:p w14:paraId="1C13A2FC" w14:textId="258BCDBD" w:rsidR="00152FFF" w:rsidRDefault="002C4363" w:rsidP="00454AB5">
      <w:pPr>
        <w:pStyle w:val="NormalWeb"/>
        <w:shd w:val="clear" w:color="auto" w:fill="FFFFFF"/>
        <w:ind w:right="-1014"/>
        <w:jc w:val="both"/>
        <w:rPr>
          <w:rFonts w:asciiTheme="minorHAnsi" w:hAnsiTheme="minorHAnsi" w:cstheme="minorHAnsi"/>
          <w:sz w:val="22"/>
          <w:szCs w:val="22"/>
        </w:rPr>
      </w:pPr>
      <w:r w:rsidRPr="00B737FA">
        <w:rPr>
          <w:rFonts w:asciiTheme="minorHAnsi" w:hAnsiTheme="minorHAnsi" w:cstheme="minorHAnsi"/>
          <w:sz w:val="22"/>
          <w:szCs w:val="22"/>
        </w:rPr>
        <w:t xml:space="preserve">Carbon pricing can help tackle local pollution and support </w:t>
      </w:r>
      <w:r w:rsidR="00E83278" w:rsidRPr="00B737FA">
        <w:rPr>
          <w:rFonts w:asciiTheme="minorHAnsi" w:hAnsiTheme="minorHAnsi" w:cstheme="minorHAnsi"/>
          <w:sz w:val="22"/>
          <w:szCs w:val="22"/>
        </w:rPr>
        <w:t xml:space="preserve">to </w:t>
      </w:r>
      <w:r w:rsidRPr="00B737FA">
        <w:rPr>
          <w:rFonts w:asciiTheme="minorHAnsi" w:hAnsiTheme="minorHAnsi" w:cstheme="minorHAnsi"/>
          <w:sz w:val="22"/>
          <w:szCs w:val="22"/>
        </w:rPr>
        <w:t xml:space="preserve">tap into domestic financial resources for climate change mitigation actions. Although SIDS have lower carbon footprints compared to more </w:t>
      </w:r>
      <w:r w:rsidR="00C43E45" w:rsidRPr="00B737FA">
        <w:rPr>
          <w:rFonts w:asciiTheme="minorHAnsi" w:hAnsiTheme="minorHAnsi" w:cstheme="minorHAnsi"/>
          <w:sz w:val="22"/>
          <w:szCs w:val="22"/>
        </w:rPr>
        <w:t>industrialized</w:t>
      </w:r>
      <w:r w:rsidRPr="00B737FA">
        <w:rPr>
          <w:rFonts w:asciiTheme="minorHAnsi" w:hAnsiTheme="minorHAnsi" w:cstheme="minorHAnsi"/>
          <w:sz w:val="22"/>
          <w:szCs w:val="22"/>
        </w:rPr>
        <w:t xml:space="preserve"> countries, they remain more vulnerable to </w:t>
      </w:r>
      <w:r w:rsidR="0093241B" w:rsidRPr="00B737FA">
        <w:rPr>
          <w:rFonts w:asciiTheme="minorHAnsi" w:hAnsiTheme="minorHAnsi" w:cstheme="minorHAnsi"/>
          <w:sz w:val="22"/>
          <w:szCs w:val="22"/>
        </w:rPr>
        <w:t>climate</w:t>
      </w:r>
      <w:r w:rsidRPr="00B737FA">
        <w:rPr>
          <w:rFonts w:asciiTheme="minorHAnsi" w:hAnsiTheme="minorHAnsi" w:cstheme="minorHAnsi"/>
          <w:sz w:val="22"/>
          <w:szCs w:val="22"/>
        </w:rPr>
        <w:t xml:space="preserve"> change induced events.  The COVID-19 pandemic coupled with the prevailing </w:t>
      </w:r>
      <w:r w:rsidR="00577755" w:rsidRPr="00B737FA">
        <w:rPr>
          <w:rFonts w:asciiTheme="minorHAnsi" w:hAnsiTheme="minorHAnsi" w:cstheme="minorHAnsi"/>
          <w:sz w:val="22"/>
          <w:szCs w:val="22"/>
        </w:rPr>
        <w:t>war in Ukraine affected global supply chains increasing the vulnerability of the people who predominant</w:t>
      </w:r>
      <w:r w:rsidR="004A1E40" w:rsidRPr="00B737FA">
        <w:rPr>
          <w:rFonts w:asciiTheme="minorHAnsi" w:hAnsiTheme="minorHAnsi" w:cstheme="minorHAnsi"/>
          <w:sz w:val="22"/>
          <w:szCs w:val="22"/>
        </w:rPr>
        <w:t>ly</w:t>
      </w:r>
      <w:r w:rsidR="00577755" w:rsidRPr="00B737FA">
        <w:rPr>
          <w:rFonts w:asciiTheme="minorHAnsi" w:hAnsiTheme="minorHAnsi" w:cstheme="minorHAnsi"/>
          <w:sz w:val="22"/>
          <w:szCs w:val="22"/>
        </w:rPr>
        <w:t xml:space="preserve"> depend on importation of food and basic requirements. </w:t>
      </w:r>
    </w:p>
    <w:p w14:paraId="382D4305" w14:textId="77777777" w:rsidR="0093241B" w:rsidRPr="00B737FA" w:rsidRDefault="0093241B" w:rsidP="00454AB5">
      <w:pPr>
        <w:pStyle w:val="NormalWeb"/>
        <w:shd w:val="clear" w:color="auto" w:fill="FFFFFF"/>
        <w:ind w:right="-1014"/>
        <w:jc w:val="both"/>
        <w:rPr>
          <w:rFonts w:asciiTheme="minorHAnsi" w:hAnsiTheme="minorHAnsi" w:cstheme="minorHAnsi"/>
          <w:color w:val="000000"/>
          <w:sz w:val="22"/>
          <w:szCs w:val="22"/>
        </w:rPr>
      </w:pPr>
    </w:p>
    <w:p w14:paraId="678BC0BE" w14:textId="77777777" w:rsidR="0074505D" w:rsidRPr="00B737FA" w:rsidRDefault="0074505D" w:rsidP="005C6788">
      <w:pPr>
        <w:pStyle w:val="NormalWeb"/>
        <w:shd w:val="clear" w:color="auto" w:fill="FFFFFF"/>
        <w:jc w:val="both"/>
        <w:rPr>
          <w:rFonts w:asciiTheme="minorHAnsi" w:hAnsiTheme="minorHAnsi" w:cstheme="minorHAnsi"/>
          <w:color w:val="000000"/>
          <w:sz w:val="22"/>
          <w:szCs w:val="22"/>
        </w:rPr>
      </w:pPr>
    </w:p>
    <w:tbl>
      <w:tblPr>
        <w:tblStyle w:val="TableGrid"/>
        <w:tblW w:w="9639" w:type="dxa"/>
        <w:tblInd w:w="-5" w:type="dxa"/>
        <w:tblLayout w:type="fixed"/>
        <w:tblLook w:val="04A0" w:firstRow="1" w:lastRow="0" w:firstColumn="1" w:lastColumn="0" w:noHBand="0" w:noVBand="1"/>
      </w:tblPr>
      <w:tblGrid>
        <w:gridCol w:w="3402"/>
        <w:gridCol w:w="4536"/>
        <w:gridCol w:w="1701"/>
      </w:tblGrid>
      <w:tr w:rsidR="006E13A8" w:rsidRPr="00B737FA" w14:paraId="34FF96B1" w14:textId="77777777" w:rsidTr="000069EF">
        <w:trPr>
          <w:trHeight w:val="427"/>
        </w:trPr>
        <w:tc>
          <w:tcPr>
            <w:tcW w:w="9639" w:type="dxa"/>
            <w:gridSpan w:val="3"/>
            <w:shd w:val="clear" w:color="auto" w:fill="9CC2E5" w:themeFill="accent1" w:themeFillTint="99"/>
          </w:tcPr>
          <w:p w14:paraId="648748C5" w14:textId="1F583E3F" w:rsidR="006E13A8" w:rsidRPr="00B737FA" w:rsidRDefault="006E13A8" w:rsidP="00454AB5">
            <w:pPr>
              <w:widowControl w:val="0"/>
              <w:jc w:val="center"/>
              <w:rPr>
                <w:rFonts w:eastAsia="MS Gothic" w:cstheme="minorHAnsi"/>
                <w:b/>
              </w:rPr>
            </w:pPr>
            <w:r w:rsidRPr="00B737FA">
              <w:rPr>
                <w:rFonts w:eastAsia="MS Gothic" w:cstheme="minorHAnsi"/>
                <w:b/>
              </w:rPr>
              <w:t>Outcome:</w:t>
            </w:r>
            <w:r w:rsidR="00220D28" w:rsidRPr="00B737FA">
              <w:rPr>
                <w:rFonts w:eastAsia="MS Gothic" w:cstheme="minorHAnsi"/>
                <w:b/>
              </w:rPr>
              <w:t xml:space="preserve"> </w:t>
            </w:r>
            <w:r w:rsidR="00DF279B" w:rsidRPr="00B737FA">
              <w:rPr>
                <w:rFonts w:eastAsia="MS Gothic" w:cstheme="minorHAnsi"/>
                <w:b/>
              </w:rPr>
              <w:t>Institutional strengthening for climate disclosure, Carbo</w:t>
            </w:r>
            <w:r w:rsidR="003E0247" w:rsidRPr="00B737FA">
              <w:rPr>
                <w:rFonts w:eastAsia="MS Gothic" w:cstheme="minorHAnsi"/>
                <w:b/>
              </w:rPr>
              <w:t>n</w:t>
            </w:r>
            <w:r w:rsidR="00DF279B" w:rsidRPr="00B737FA">
              <w:rPr>
                <w:rFonts w:eastAsia="MS Gothic" w:cstheme="minorHAnsi"/>
                <w:b/>
              </w:rPr>
              <w:t xml:space="preserve"> Pricing and Taxation Mechanisms. </w:t>
            </w:r>
          </w:p>
        </w:tc>
      </w:tr>
      <w:tr w:rsidR="004912DB" w:rsidRPr="00B737FA" w14:paraId="5D9851E1" w14:textId="77777777" w:rsidTr="000069EF">
        <w:trPr>
          <w:trHeight w:val="687"/>
        </w:trPr>
        <w:tc>
          <w:tcPr>
            <w:tcW w:w="3402" w:type="dxa"/>
            <w:shd w:val="clear" w:color="auto" w:fill="DEEAF6" w:themeFill="accent1" w:themeFillTint="33"/>
          </w:tcPr>
          <w:p w14:paraId="4C44D812" w14:textId="77777777" w:rsidR="006E13A8" w:rsidRPr="00B737FA" w:rsidRDefault="006E13A8" w:rsidP="005C6788">
            <w:pPr>
              <w:widowControl w:val="0"/>
              <w:spacing w:after="160"/>
              <w:jc w:val="both"/>
              <w:rPr>
                <w:rFonts w:eastAsia="MS Gothic" w:cstheme="minorHAnsi"/>
                <w:b/>
              </w:rPr>
            </w:pPr>
            <w:r w:rsidRPr="00B737FA">
              <w:rPr>
                <w:rFonts w:eastAsia="MS Gothic" w:cstheme="minorHAnsi"/>
                <w:b/>
              </w:rPr>
              <w:t>Outputs</w:t>
            </w:r>
          </w:p>
        </w:tc>
        <w:tc>
          <w:tcPr>
            <w:tcW w:w="4536" w:type="dxa"/>
            <w:shd w:val="clear" w:color="auto" w:fill="DEEAF6" w:themeFill="accent1" w:themeFillTint="33"/>
          </w:tcPr>
          <w:p w14:paraId="0822073B" w14:textId="77777777" w:rsidR="006E13A8" w:rsidRPr="00B737FA" w:rsidRDefault="006E13A8" w:rsidP="005C6788">
            <w:pPr>
              <w:widowControl w:val="0"/>
              <w:spacing w:after="160"/>
              <w:jc w:val="both"/>
              <w:rPr>
                <w:rFonts w:eastAsia="MS Gothic" w:cstheme="minorHAnsi"/>
                <w:b/>
              </w:rPr>
            </w:pPr>
            <w:r w:rsidRPr="00B737FA">
              <w:rPr>
                <w:rFonts w:eastAsia="MS Gothic" w:cstheme="minorHAnsi"/>
                <w:b/>
              </w:rPr>
              <w:t>Activities</w:t>
            </w:r>
          </w:p>
        </w:tc>
        <w:tc>
          <w:tcPr>
            <w:tcW w:w="1701" w:type="dxa"/>
            <w:shd w:val="clear" w:color="auto" w:fill="DEEAF6" w:themeFill="accent1" w:themeFillTint="33"/>
          </w:tcPr>
          <w:p w14:paraId="1C7C0A00" w14:textId="277E49A4" w:rsidR="006E13A8" w:rsidRPr="00B737FA" w:rsidRDefault="006E13A8" w:rsidP="005C6788">
            <w:pPr>
              <w:widowControl w:val="0"/>
              <w:spacing w:after="160"/>
              <w:jc w:val="both"/>
              <w:rPr>
                <w:rFonts w:eastAsia="MS Gothic" w:cstheme="minorHAnsi"/>
                <w:b/>
              </w:rPr>
            </w:pPr>
            <w:r w:rsidRPr="00B737FA">
              <w:rPr>
                <w:rFonts w:eastAsia="MS Gothic" w:cstheme="minorHAnsi"/>
                <w:b/>
              </w:rPr>
              <w:t xml:space="preserve">Projected budget (in </w:t>
            </w:r>
            <w:r w:rsidR="00BE564F" w:rsidRPr="00B737FA">
              <w:rPr>
                <w:rFonts w:eastAsia="MS Gothic" w:cstheme="minorHAnsi"/>
                <w:b/>
              </w:rPr>
              <w:t>GBP</w:t>
            </w:r>
            <w:r w:rsidRPr="00B737FA">
              <w:rPr>
                <w:rFonts w:eastAsia="MS Gothic" w:cstheme="minorHAnsi"/>
                <w:b/>
              </w:rPr>
              <w:t>)</w:t>
            </w:r>
          </w:p>
        </w:tc>
      </w:tr>
      <w:tr w:rsidR="00734F09" w:rsidRPr="00B737FA" w14:paraId="47C4B928" w14:textId="77777777" w:rsidTr="000069EF">
        <w:trPr>
          <w:trHeight w:val="1160"/>
        </w:trPr>
        <w:tc>
          <w:tcPr>
            <w:tcW w:w="3402" w:type="dxa"/>
          </w:tcPr>
          <w:p w14:paraId="378A0133" w14:textId="77777777" w:rsidR="006E13A8" w:rsidRPr="00B737FA" w:rsidRDefault="006E13A8" w:rsidP="00EC2874">
            <w:pPr>
              <w:widowControl w:val="0"/>
              <w:contextualSpacing/>
              <w:jc w:val="both"/>
              <w:rPr>
                <w:rFonts w:eastAsia="MS Gothic" w:cstheme="minorHAnsi"/>
                <w:b/>
              </w:rPr>
            </w:pPr>
            <w:r w:rsidRPr="00B737FA">
              <w:rPr>
                <w:rFonts w:eastAsia="MS Gothic" w:cstheme="minorHAnsi"/>
                <w:b/>
              </w:rPr>
              <w:t>Output 1</w:t>
            </w:r>
          </w:p>
          <w:p w14:paraId="445CE0E9" w14:textId="41C4937C" w:rsidR="006E13A8" w:rsidRPr="00B737FA" w:rsidRDefault="00574FC4" w:rsidP="00454AB5">
            <w:pPr>
              <w:contextualSpacing/>
              <w:jc w:val="both"/>
              <w:rPr>
                <w:rFonts w:eastAsia="MS Gothic" w:cstheme="minorHAnsi"/>
                <w:lang w:eastAsia="ja-JP"/>
              </w:rPr>
            </w:pPr>
            <w:r w:rsidRPr="00B737FA">
              <w:rPr>
                <w:rFonts w:cstheme="minorHAnsi"/>
              </w:rPr>
              <w:t>Framework</w:t>
            </w:r>
            <w:r w:rsidR="002C1B88" w:rsidRPr="00B737FA">
              <w:rPr>
                <w:rFonts w:cstheme="minorHAnsi"/>
              </w:rPr>
              <w:t xml:space="preserve"> and guidelines </w:t>
            </w:r>
            <w:r w:rsidRPr="00B737FA">
              <w:rPr>
                <w:rFonts w:cstheme="minorHAnsi"/>
              </w:rPr>
              <w:t>for Climate</w:t>
            </w:r>
            <w:r w:rsidR="002C1B88" w:rsidRPr="00B737FA">
              <w:rPr>
                <w:rFonts w:cstheme="minorHAnsi"/>
              </w:rPr>
              <w:t xml:space="preserve"> change</w:t>
            </w:r>
            <w:r w:rsidRPr="00B737FA">
              <w:rPr>
                <w:rFonts w:cstheme="minorHAnsi"/>
              </w:rPr>
              <w:t xml:space="preserve"> </w:t>
            </w:r>
            <w:r w:rsidR="002C1B88" w:rsidRPr="00B737FA">
              <w:rPr>
                <w:rFonts w:cstheme="minorHAnsi"/>
              </w:rPr>
              <w:t>data, information and reporting developed and available information disseminated for the Climate Change Department of the Ministry of Environment, Solid Waste Management and Climate Change</w:t>
            </w:r>
            <w:r w:rsidRPr="00B737FA">
              <w:rPr>
                <w:rFonts w:cstheme="minorHAnsi"/>
              </w:rPr>
              <w:t xml:space="preserve">.  </w:t>
            </w:r>
          </w:p>
        </w:tc>
        <w:tc>
          <w:tcPr>
            <w:tcW w:w="4536" w:type="dxa"/>
          </w:tcPr>
          <w:p w14:paraId="312AAB14" w14:textId="5637147B" w:rsidR="00574FC4" w:rsidRPr="00B737FA" w:rsidRDefault="00EC2874" w:rsidP="000069EF">
            <w:pPr>
              <w:contextualSpacing/>
              <w:jc w:val="both"/>
              <w:rPr>
                <w:rFonts w:cstheme="minorHAnsi"/>
              </w:rPr>
            </w:pPr>
            <w:r w:rsidRPr="00B737FA">
              <w:rPr>
                <w:rFonts w:cstheme="minorHAnsi"/>
                <w:b/>
                <w:bCs/>
              </w:rPr>
              <w:t xml:space="preserve">Activity </w:t>
            </w:r>
            <w:r w:rsidR="00574FC4" w:rsidRPr="00B737FA">
              <w:rPr>
                <w:rFonts w:cstheme="minorHAnsi"/>
                <w:b/>
                <w:bCs/>
              </w:rPr>
              <w:t>1.1</w:t>
            </w:r>
            <w:r w:rsidR="00574FC4" w:rsidRPr="00B737FA">
              <w:rPr>
                <w:rFonts w:cstheme="minorHAnsi"/>
              </w:rPr>
              <w:t xml:space="preserve">: </w:t>
            </w:r>
            <w:r w:rsidR="00E83278" w:rsidRPr="00B737FA">
              <w:rPr>
                <w:rFonts w:cstheme="minorHAnsi"/>
              </w:rPr>
              <w:t>Develop g</w:t>
            </w:r>
            <w:r w:rsidR="00574FC4" w:rsidRPr="00B737FA">
              <w:rPr>
                <w:rFonts w:cstheme="minorHAnsi"/>
              </w:rPr>
              <w:t>uidelines and establish the criteria of change reporting in line with Sections 15 – 18 of the Climate Change Act (2020)</w:t>
            </w:r>
            <w:r w:rsidR="00E83278" w:rsidRPr="00B737FA">
              <w:rPr>
                <w:rFonts w:cstheme="minorHAnsi"/>
              </w:rPr>
              <w:t>.</w:t>
            </w:r>
          </w:p>
          <w:p w14:paraId="2D8795F6" w14:textId="16CA1E0B" w:rsidR="00A962BE" w:rsidRPr="00B737FA" w:rsidRDefault="00EC2874" w:rsidP="000069EF">
            <w:pPr>
              <w:jc w:val="both"/>
              <w:rPr>
                <w:rFonts w:cstheme="minorHAnsi"/>
              </w:rPr>
            </w:pPr>
            <w:r w:rsidRPr="00B737FA">
              <w:rPr>
                <w:rFonts w:cstheme="minorHAnsi"/>
                <w:b/>
                <w:bCs/>
              </w:rPr>
              <w:t xml:space="preserve">Activity </w:t>
            </w:r>
            <w:r w:rsidR="00574FC4" w:rsidRPr="00B737FA">
              <w:rPr>
                <w:rFonts w:cstheme="minorHAnsi"/>
                <w:b/>
                <w:bCs/>
              </w:rPr>
              <w:t>1.2:</w:t>
            </w:r>
            <w:r w:rsidR="00574FC4" w:rsidRPr="00B737FA">
              <w:rPr>
                <w:rFonts w:cstheme="minorHAnsi"/>
              </w:rPr>
              <w:t xml:space="preserve"> Targeted capacity building to SMEs, financial institutions as well as other public and private institutions on climate change </w:t>
            </w:r>
            <w:r w:rsidR="000701DF" w:rsidRPr="00B737FA">
              <w:rPr>
                <w:rFonts w:cstheme="minorHAnsi"/>
              </w:rPr>
              <w:t xml:space="preserve">planning </w:t>
            </w:r>
            <w:r w:rsidR="00574FC4" w:rsidRPr="00B737FA">
              <w:rPr>
                <w:rFonts w:cstheme="minorHAnsi"/>
              </w:rPr>
              <w:t>requirements</w:t>
            </w:r>
            <w:r w:rsidR="000701DF" w:rsidRPr="00B737FA">
              <w:rPr>
                <w:rFonts w:cstheme="minorHAnsi"/>
              </w:rPr>
              <w:t xml:space="preserve"> considering vulnerability to Climate change</w:t>
            </w:r>
            <w:r w:rsidR="00574FC4" w:rsidRPr="00B737FA">
              <w:rPr>
                <w:rFonts w:cstheme="minorHAnsi"/>
              </w:rPr>
              <w:t>.</w:t>
            </w:r>
          </w:p>
          <w:p w14:paraId="3DE529D9" w14:textId="79E5166A" w:rsidR="00947C53" w:rsidRPr="00B737FA" w:rsidRDefault="00A962BE" w:rsidP="00454AB5">
            <w:pPr>
              <w:jc w:val="both"/>
              <w:rPr>
                <w:rFonts w:eastAsia="MS Gothic" w:cstheme="minorHAnsi"/>
              </w:rPr>
            </w:pPr>
            <w:r w:rsidRPr="00B737FA">
              <w:rPr>
                <w:rFonts w:eastAsia="MS Gothic" w:cstheme="minorHAnsi"/>
                <w:b/>
                <w:bCs/>
              </w:rPr>
              <w:t>Activity 1.3:</w:t>
            </w:r>
            <w:r w:rsidRPr="00B737FA">
              <w:rPr>
                <w:rFonts w:eastAsia="MS Gothic" w:cstheme="minorHAnsi"/>
              </w:rPr>
              <w:t xml:space="preserve"> Promote communication, visibility of project and donor activities.</w:t>
            </w:r>
          </w:p>
        </w:tc>
        <w:tc>
          <w:tcPr>
            <w:tcW w:w="1701" w:type="dxa"/>
          </w:tcPr>
          <w:p w14:paraId="1B8333A4" w14:textId="3CCD7EC4" w:rsidR="006E13A8" w:rsidRPr="00B737FA" w:rsidRDefault="000B0B3A" w:rsidP="00BE564F">
            <w:pPr>
              <w:widowControl w:val="0"/>
              <w:jc w:val="center"/>
              <w:rPr>
                <w:rFonts w:eastAsia="MS Gothic" w:cstheme="minorHAnsi"/>
              </w:rPr>
            </w:pPr>
            <w:r w:rsidRPr="00B737FA">
              <w:rPr>
                <w:rFonts w:eastAsia="MS Gothic" w:cstheme="minorHAnsi"/>
              </w:rPr>
              <w:t>4</w:t>
            </w:r>
            <w:r w:rsidR="00513D8A" w:rsidRPr="00B737FA">
              <w:rPr>
                <w:rFonts w:eastAsia="MS Gothic" w:cstheme="minorHAnsi"/>
              </w:rPr>
              <w:t>3</w:t>
            </w:r>
            <w:r w:rsidRPr="00B737FA">
              <w:rPr>
                <w:rFonts w:eastAsia="MS Gothic" w:cstheme="minorHAnsi"/>
              </w:rPr>
              <w:t>,</w:t>
            </w:r>
            <w:r w:rsidR="00DF01C3" w:rsidRPr="00B737FA">
              <w:rPr>
                <w:rFonts w:eastAsia="MS Gothic" w:cstheme="minorHAnsi"/>
              </w:rPr>
              <w:t>1</w:t>
            </w:r>
            <w:r w:rsidRPr="00B737FA">
              <w:rPr>
                <w:rFonts w:eastAsia="MS Gothic" w:cstheme="minorHAnsi"/>
              </w:rPr>
              <w:t>30</w:t>
            </w:r>
          </w:p>
          <w:p w14:paraId="0194E292" w14:textId="77777777" w:rsidR="006E13A8" w:rsidRPr="00B737FA" w:rsidRDefault="006E13A8" w:rsidP="005C6788">
            <w:pPr>
              <w:widowControl w:val="0"/>
              <w:spacing w:after="160"/>
              <w:jc w:val="both"/>
              <w:rPr>
                <w:rFonts w:eastAsia="MS Gothic" w:cstheme="minorHAnsi"/>
              </w:rPr>
            </w:pPr>
          </w:p>
        </w:tc>
      </w:tr>
      <w:tr w:rsidR="00734F09" w:rsidRPr="00B737FA" w14:paraId="2DC3EFC1" w14:textId="77777777" w:rsidTr="000069EF">
        <w:trPr>
          <w:trHeight w:val="488"/>
        </w:trPr>
        <w:tc>
          <w:tcPr>
            <w:tcW w:w="3402" w:type="dxa"/>
          </w:tcPr>
          <w:p w14:paraId="61001442" w14:textId="6877F7E7" w:rsidR="006E13A8" w:rsidRPr="00B737FA" w:rsidRDefault="006E13A8" w:rsidP="00EC2874">
            <w:pPr>
              <w:widowControl w:val="0"/>
              <w:jc w:val="both"/>
              <w:rPr>
                <w:rFonts w:eastAsia="MS Gothic" w:cstheme="minorHAnsi"/>
                <w:b/>
              </w:rPr>
            </w:pPr>
            <w:r w:rsidRPr="00B737FA">
              <w:rPr>
                <w:rFonts w:eastAsia="MS Gothic" w:cstheme="minorHAnsi"/>
                <w:b/>
              </w:rPr>
              <w:t>Output 2</w:t>
            </w:r>
          </w:p>
          <w:p w14:paraId="5B1601D0" w14:textId="745D8E14" w:rsidR="006E13A8" w:rsidRPr="00B737FA" w:rsidRDefault="001B6CFE" w:rsidP="00454AB5">
            <w:pPr>
              <w:widowControl w:val="0"/>
              <w:jc w:val="both"/>
              <w:rPr>
                <w:rFonts w:eastAsia="MS Gothic" w:cstheme="minorHAnsi"/>
                <w:lang w:eastAsia="ja-JP"/>
              </w:rPr>
            </w:pPr>
            <w:r w:rsidRPr="00B737FA">
              <w:rPr>
                <w:rFonts w:cstheme="minorHAnsi"/>
              </w:rPr>
              <w:t>L</w:t>
            </w:r>
            <w:r w:rsidR="00574FC4" w:rsidRPr="00B737FA">
              <w:rPr>
                <w:rFonts w:cstheme="minorHAnsi"/>
              </w:rPr>
              <w:t xml:space="preserve">ong-term </w:t>
            </w:r>
            <w:r w:rsidR="0092614D" w:rsidRPr="00B737FA">
              <w:rPr>
                <w:rFonts w:cstheme="minorHAnsi"/>
              </w:rPr>
              <w:t>strategies</w:t>
            </w:r>
            <w:r w:rsidR="00574FC4" w:rsidRPr="00B737FA">
              <w:rPr>
                <w:rFonts w:cstheme="minorHAnsi"/>
              </w:rPr>
              <w:t xml:space="preserve"> </w:t>
            </w:r>
            <w:r w:rsidR="002C1B88" w:rsidRPr="00B737FA">
              <w:rPr>
                <w:rFonts w:cstheme="minorHAnsi"/>
              </w:rPr>
              <w:t xml:space="preserve">for Climate financing </w:t>
            </w:r>
            <w:r w:rsidRPr="00B737FA">
              <w:rPr>
                <w:rFonts w:cstheme="minorHAnsi"/>
              </w:rPr>
              <w:t>developed including c</w:t>
            </w:r>
            <w:r w:rsidR="00574FC4" w:rsidRPr="00B737FA">
              <w:rPr>
                <w:rFonts w:cstheme="minorHAnsi"/>
              </w:rPr>
              <w:t xml:space="preserve">arbon pricing to </w:t>
            </w:r>
            <w:r w:rsidRPr="00B737FA">
              <w:rPr>
                <w:rFonts w:cstheme="minorHAnsi"/>
              </w:rPr>
              <w:t xml:space="preserve">inform </w:t>
            </w:r>
            <w:r w:rsidR="00574FC4" w:rsidRPr="00B737FA">
              <w:rPr>
                <w:rFonts w:cstheme="minorHAnsi"/>
              </w:rPr>
              <w:t xml:space="preserve">phasing out of subsidies on fossil fuels while ensuring investments to low carbon development projects.    </w:t>
            </w:r>
          </w:p>
        </w:tc>
        <w:tc>
          <w:tcPr>
            <w:tcW w:w="4536" w:type="dxa"/>
          </w:tcPr>
          <w:p w14:paraId="1FBE546B" w14:textId="6018E73B" w:rsidR="00574FC4" w:rsidRPr="00B737FA" w:rsidRDefault="00A962BE" w:rsidP="000069EF">
            <w:pPr>
              <w:spacing w:before="120" w:after="120"/>
              <w:ind w:right="-5"/>
              <w:contextualSpacing/>
              <w:jc w:val="both"/>
              <w:rPr>
                <w:rFonts w:cstheme="minorHAnsi"/>
              </w:rPr>
            </w:pPr>
            <w:r w:rsidRPr="00B737FA">
              <w:rPr>
                <w:rFonts w:cstheme="minorHAnsi"/>
                <w:b/>
                <w:bCs/>
              </w:rPr>
              <w:t>Activity</w:t>
            </w:r>
            <w:r w:rsidR="00574FC4" w:rsidRPr="00B737FA">
              <w:rPr>
                <w:rFonts w:cstheme="minorHAnsi"/>
                <w:b/>
                <w:bCs/>
              </w:rPr>
              <w:t xml:space="preserve"> 2.1:</w:t>
            </w:r>
            <w:r w:rsidR="00574FC4" w:rsidRPr="00B737FA">
              <w:rPr>
                <w:rFonts w:cstheme="minorHAnsi"/>
              </w:rPr>
              <w:t xml:space="preserve"> </w:t>
            </w:r>
            <w:r w:rsidR="00E83278" w:rsidRPr="00B737FA">
              <w:rPr>
                <w:rFonts w:cstheme="minorHAnsi"/>
              </w:rPr>
              <w:t>F</w:t>
            </w:r>
            <w:r w:rsidR="00574FC4" w:rsidRPr="00B737FA">
              <w:rPr>
                <w:rFonts w:cstheme="minorHAnsi"/>
              </w:rPr>
              <w:t>easibility study for implementing carbon pricing and taxation following an institutional, policy and legal assessment</w:t>
            </w:r>
            <w:r w:rsidR="00E83278" w:rsidRPr="00B737FA">
              <w:rPr>
                <w:rFonts w:cstheme="minorHAnsi"/>
              </w:rPr>
              <w:t>.</w:t>
            </w:r>
            <w:r w:rsidR="00574FC4" w:rsidRPr="00B737FA">
              <w:rPr>
                <w:rFonts w:cstheme="minorHAnsi"/>
              </w:rPr>
              <w:t xml:space="preserve"> </w:t>
            </w:r>
          </w:p>
          <w:p w14:paraId="63B9400C" w14:textId="693858E5" w:rsidR="00574FC4" w:rsidRPr="00B737FA" w:rsidRDefault="00A962BE" w:rsidP="000069EF">
            <w:pPr>
              <w:spacing w:before="120" w:after="120"/>
              <w:ind w:right="-5"/>
              <w:contextualSpacing/>
              <w:jc w:val="both"/>
              <w:rPr>
                <w:rFonts w:cstheme="minorHAnsi"/>
              </w:rPr>
            </w:pPr>
            <w:r w:rsidRPr="00B737FA">
              <w:rPr>
                <w:rFonts w:cstheme="minorHAnsi"/>
                <w:b/>
                <w:bCs/>
              </w:rPr>
              <w:t>Activity</w:t>
            </w:r>
            <w:r w:rsidR="00574FC4" w:rsidRPr="00B737FA">
              <w:rPr>
                <w:rFonts w:cstheme="minorHAnsi"/>
                <w:b/>
                <w:bCs/>
              </w:rPr>
              <w:t xml:space="preserve"> 2.2:</w:t>
            </w:r>
            <w:r w:rsidR="00574FC4" w:rsidRPr="00B737FA">
              <w:rPr>
                <w:rFonts w:cstheme="minorHAnsi"/>
              </w:rPr>
              <w:t xml:space="preserve"> Developing </w:t>
            </w:r>
            <w:r w:rsidR="000130E3" w:rsidRPr="00B737FA">
              <w:rPr>
                <w:rFonts w:cstheme="minorHAnsi"/>
              </w:rPr>
              <w:t>a strategy for Climate financing</w:t>
            </w:r>
            <w:r w:rsidR="00E83278" w:rsidRPr="00B737FA">
              <w:rPr>
                <w:rFonts w:cstheme="minorHAnsi"/>
              </w:rPr>
              <w:t>.</w:t>
            </w:r>
            <w:r w:rsidR="000130E3" w:rsidRPr="00B737FA">
              <w:rPr>
                <w:rFonts w:cstheme="minorHAnsi"/>
              </w:rPr>
              <w:t xml:space="preserve"> </w:t>
            </w:r>
          </w:p>
          <w:p w14:paraId="056EA9EC" w14:textId="2946AF4E" w:rsidR="00220D28" w:rsidRPr="00B737FA" w:rsidRDefault="00A962BE" w:rsidP="000069EF">
            <w:pPr>
              <w:spacing w:before="120" w:after="120"/>
              <w:ind w:right="-5"/>
              <w:contextualSpacing/>
              <w:jc w:val="both"/>
              <w:rPr>
                <w:rFonts w:eastAsia="MS Gothic" w:cstheme="minorHAnsi"/>
              </w:rPr>
            </w:pPr>
            <w:r w:rsidRPr="00B737FA">
              <w:rPr>
                <w:rFonts w:cstheme="minorHAnsi"/>
                <w:b/>
                <w:bCs/>
              </w:rPr>
              <w:t>Activity 2.3:</w:t>
            </w:r>
            <w:r w:rsidRPr="00B737FA">
              <w:rPr>
                <w:rFonts w:cstheme="minorHAnsi"/>
              </w:rPr>
              <w:t xml:space="preserve"> Ca</w:t>
            </w:r>
            <w:r w:rsidR="00574FC4" w:rsidRPr="00B737FA">
              <w:rPr>
                <w:rFonts w:cstheme="minorHAnsi"/>
              </w:rPr>
              <w:t xml:space="preserve">pacity building of policy makers </w:t>
            </w:r>
            <w:r w:rsidR="000130E3" w:rsidRPr="00B737FA">
              <w:rPr>
                <w:rFonts w:cstheme="minorHAnsi"/>
              </w:rPr>
              <w:t>on Climate financing including c</w:t>
            </w:r>
            <w:r w:rsidR="00574FC4" w:rsidRPr="00B737FA">
              <w:rPr>
                <w:rFonts w:cstheme="minorHAnsi"/>
              </w:rPr>
              <w:t>arbon pricing</w:t>
            </w:r>
            <w:r w:rsidR="00E83278" w:rsidRPr="00B737FA">
              <w:rPr>
                <w:rFonts w:cstheme="minorHAnsi"/>
              </w:rPr>
              <w:t>.</w:t>
            </w:r>
            <w:r w:rsidR="00574FC4" w:rsidRPr="00B737FA">
              <w:rPr>
                <w:rFonts w:cstheme="minorHAnsi"/>
              </w:rPr>
              <w:t xml:space="preserve"> </w:t>
            </w:r>
          </w:p>
        </w:tc>
        <w:tc>
          <w:tcPr>
            <w:tcW w:w="1701" w:type="dxa"/>
          </w:tcPr>
          <w:p w14:paraId="017983DA" w14:textId="25FF82BF" w:rsidR="006E13A8" w:rsidRPr="00B737FA" w:rsidRDefault="00A962BE" w:rsidP="000069EF">
            <w:pPr>
              <w:widowControl w:val="0"/>
              <w:jc w:val="center"/>
              <w:rPr>
                <w:rFonts w:eastAsia="MS Gothic" w:cstheme="minorHAnsi"/>
              </w:rPr>
            </w:pPr>
            <w:r w:rsidRPr="00B737FA">
              <w:rPr>
                <w:rFonts w:eastAsia="MS Gothic" w:cstheme="minorHAnsi"/>
              </w:rPr>
              <w:t>80</w:t>
            </w:r>
            <w:r w:rsidR="0001429C" w:rsidRPr="00B737FA">
              <w:rPr>
                <w:rFonts w:eastAsia="MS Gothic" w:cstheme="minorHAnsi"/>
              </w:rPr>
              <w:t>,000</w:t>
            </w:r>
          </w:p>
        </w:tc>
      </w:tr>
      <w:tr w:rsidR="00734F09" w:rsidRPr="00B737FA" w14:paraId="54A6E076" w14:textId="77777777" w:rsidTr="000069EF">
        <w:trPr>
          <w:trHeight w:val="244"/>
        </w:trPr>
        <w:tc>
          <w:tcPr>
            <w:tcW w:w="7938" w:type="dxa"/>
            <w:gridSpan w:val="2"/>
            <w:shd w:val="clear" w:color="auto" w:fill="DEEAF6" w:themeFill="accent1" w:themeFillTint="33"/>
          </w:tcPr>
          <w:p w14:paraId="5DDD899C" w14:textId="4942D01D" w:rsidR="006E13A8" w:rsidRPr="00B737FA" w:rsidRDefault="006E13A8" w:rsidP="00EC2874">
            <w:pPr>
              <w:widowControl w:val="0"/>
              <w:jc w:val="both"/>
              <w:rPr>
                <w:rFonts w:eastAsia="MS Gothic" w:cstheme="minorHAnsi"/>
              </w:rPr>
            </w:pPr>
            <w:r w:rsidRPr="00B737FA">
              <w:rPr>
                <w:rFonts w:eastAsia="MS Gothic" w:cstheme="minorHAnsi"/>
                <w:b/>
              </w:rPr>
              <w:t xml:space="preserve">SUB </w:t>
            </w:r>
            <w:r w:rsidR="00DD3B4A" w:rsidRPr="00B737FA">
              <w:rPr>
                <w:rFonts w:eastAsia="MS Gothic" w:cstheme="minorHAnsi"/>
                <w:b/>
              </w:rPr>
              <w:t>–</w:t>
            </w:r>
            <w:r w:rsidRPr="00B737FA">
              <w:rPr>
                <w:rFonts w:eastAsia="MS Gothic" w:cstheme="minorHAnsi"/>
                <w:b/>
              </w:rPr>
              <w:t xml:space="preserve"> TOTAL</w:t>
            </w:r>
          </w:p>
        </w:tc>
        <w:tc>
          <w:tcPr>
            <w:tcW w:w="1701" w:type="dxa"/>
            <w:shd w:val="clear" w:color="auto" w:fill="DEEAF6" w:themeFill="accent1" w:themeFillTint="33"/>
          </w:tcPr>
          <w:p w14:paraId="16F51EAF" w14:textId="20D2E973" w:rsidR="006E13A8" w:rsidRPr="00B737FA" w:rsidRDefault="00967E01" w:rsidP="000069EF">
            <w:pPr>
              <w:widowControl w:val="0"/>
              <w:jc w:val="center"/>
              <w:rPr>
                <w:rFonts w:eastAsia="MS Gothic" w:cstheme="minorHAnsi"/>
              </w:rPr>
            </w:pPr>
            <w:r w:rsidRPr="00B737FA">
              <w:rPr>
                <w:rFonts w:eastAsia="MS Gothic" w:cstheme="minorHAnsi"/>
              </w:rPr>
              <w:t>123,130</w:t>
            </w:r>
          </w:p>
        </w:tc>
      </w:tr>
      <w:tr w:rsidR="00734F09" w:rsidRPr="00B737FA" w14:paraId="4D023D09" w14:textId="77777777" w:rsidTr="000069EF">
        <w:trPr>
          <w:trHeight w:val="510"/>
        </w:trPr>
        <w:tc>
          <w:tcPr>
            <w:tcW w:w="3402" w:type="dxa"/>
          </w:tcPr>
          <w:p w14:paraId="0CDB902B" w14:textId="5968FDA0" w:rsidR="006E13A8" w:rsidRPr="00B737FA" w:rsidRDefault="00A962BE" w:rsidP="00454AB5">
            <w:pPr>
              <w:widowControl w:val="0"/>
              <w:jc w:val="both"/>
              <w:rPr>
                <w:rFonts w:eastAsia="MS Gothic" w:cstheme="minorHAnsi"/>
              </w:rPr>
            </w:pPr>
            <w:r w:rsidRPr="00B737FA">
              <w:rPr>
                <w:rFonts w:eastAsia="MS Gothic" w:cstheme="minorHAnsi"/>
              </w:rPr>
              <w:t>Direct project management costs</w:t>
            </w:r>
          </w:p>
        </w:tc>
        <w:tc>
          <w:tcPr>
            <w:tcW w:w="4536" w:type="dxa"/>
          </w:tcPr>
          <w:p w14:paraId="68822569" w14:textId="6FD7BC83" w:rsidR="006E13A8" w:rsidRPr="00B737FA" w:rsidRDefault="00A962BE" w:rsidP="00EC2874">
            <w:pPr>
              <w:widowControl w:val="0"/>
              <w:jc w:val="both"/>
              <w:rPr>
                <w:rFonts w:eastAsia="MS Gothic" w:cstheme="minorHAnsi"/>
              </w:rPr>
            </w:pPr>
            <w:r w:rsidRPr="00B737FA">
              <w:rPr>
                <w:rFonts w:eastAsia="MS Gothic" w:cstheme="minorHAnsi"/>
                <w:b/>
                <w:bCs/>
              </w:rPr>
              <w:t>Recruitment of a Project Manager</w:t>
            </w:r>
            <w:r w:rsidRPr="00B737FA">
              <w:rPr>
                <w:rFonts w:eastAsia="MS Gothic" w:cstheme="minorHAnsi"/>
              </w:rPr>
              <w:t xml:space="preserve"> </w:t>
            </w:r>
          </w:p>
        </w:tc>
        <w:tc>
          <w:tcPr>
            <w:tcW w:w="1701" w:type="dxa"/>
          </w:tcPr>
          <w:p w14:paraId="4BF69014" w14:textId="4273575F" w:rsidR="0001429C" w:rsidRPr="00B737FA" w:rsidRDefault="00967E01" w:rsidP="000069EF">
            <w:pPr>
              <w:widowControl w:val="0"/>
              <w:jc w:val="center"/>
              <w:rPr>
                <w:rFonts w:eastAsia="MS Gothic" w:cstheme="minorHAnsi"/>
              </w:rPr>
            </w:pPr>
            <w:r w:rsidRPr="00B737FA">
              <w:rPr>
                <w:rFonts w:eastAsia="MS Gothic" w:cstheme="minorHAnsi"/>
              </w:rPr>
              <w:t>60,000</w:t>
            </w:r>
          </w:p>
        </w:tc>
      </w:tr>
      <w:tr w:rsidR="00E83278" w:rsidRPr="00B737FA" w14:paraId="5662048A" w14:textId="77777777" w:rsidTr="000069EF">
        <w:trPr>
          <w:trHeight w:val="510"/>
        </w:trPr>
        <w:tc>
          <w:tcPr>
            <w:tcW w:w="3402" w:type="dxa"/>
          </w:tcPr>
          <w:p w14:paraId="754F0739" w14:textId="52E196F9" w:rsidR="00E83278" w:rsidRPr="00B737FA" w:rsidDel="00A962BE" w:rsidRDefault="00E83278" w:rsidP="00454AB5">
            <w:pPr>
              <w:widowControl w:val="0"/>
              <w:jc w:val="both"/>
              <w:rPr>
                <w:rFonts w:eastAsia="MS Gothic" w:cstheme="minorHAnsi"/>
              </w:rPr>
            </w:pPr>
            <w:r w:rsidRPr="00B737FA">
              <w:rPr>
                <w:rFonts w:eastAsia="MS Gothic" w:cstheme="minorHAnsi"/>
              </w:rPr>
              <w:t>Audit</w:t>
            </w:r>
          </w:p>
        </w:tc>
        <w:tc>
          <w:tcPr>
            <w:tcW w:w="4536" w:type="dxa"/>
          </w:tcPr>
          <w:p w14:paraId="73D4FF5A" w14:textId="77777777" w:rsidR="00E83278" w:rsidRPr="00B737FA" w:rsidRDefault="00E83278" w:rsidP="00EC2874">
            <w:pPr>
              <w:widowControl w:val="0"/>
              <w:jc w:val="both"/>
              <w:rPr>
                <w:rFonts w:eastAsia="MS Gothic" w:cstheme="minorHAnsi"/>
                <w:b/>
                <w:bCs/>
              </w:rPr>
            </w:pPr>
          </w:p>
        </w:tc>
        <w:tc>
          <w:tcPr>
            <w:tcW w:w="1701" w:type="dxa"/>
          </w:tcPr>
          <w:p w14:paraId="4D552465" w14:textId="2253657D" w:rsidR="00E83278" w:rsidRPr="00B737FA" w:rsidDel="000130E3" w:rsidRDefault="00E83278" w:rsidP="000069EF">
            <w:pPr>
              <w:widowControl w:val="0"/>
              <w:jc w:val="center"/>
              <w:rPr>
                <w:rFonts w:eastAsia="MS Gothic" w:cstheme="minorHAnsi"/>
              </w:rPr>
            </w:pPr>
            <w:r w:rsidRPr="00B737FA">
              <w:rPr>
                <w:rFonts w:eastAsia="MS Gothic" w:cstheme="minorHAnsi"/>
              </w:rPr>
              <w:t>8,000</w:t>
            </w:r>
          </w:p>
        </w:tc>
      </w:tr>
      <w:tr w:rsidR="00734F09" w:rsidRPr="00B737FA" w14:paraId="79A182E4" w14:textId="77777777" w:rsidTr="000069EF">
        <w:trPr>
          <w:trHeight w:val="427"/>
        </w:trPr>
        <w:tc>
          <w:tcPr>
            <w:tcW w:w="3402" w:type="dxa"/>
          </w:tcPr>
          <w:p w14:paraId="69EC6014" w14:textId="24C52F33" w:rsidR="006E13A8" w:rsidRPr="00B737FA" w:rsidRDefault="006E13A8" w:rsidP="005C6788">
            <w:pPr>
              <w:widowControl w:val="0"/>
              <w:spacing w:after="160"/>
              <w:jc w:val="both"/>
              <w:rPr>
                <w:rFonts w:eastAsia="MS Gothic" w:cstheme="minorHAnsi"/>
              </w:rPr>
            </w:pPr>
            <w:r w:rsidRPr="00B737FA">
              <w:rPr>
                <w:rFonts w:eastAsia="MS Gothic" w:cstheme="minorHAnsi"/>
              </w:rPr>
              <w:t>UNDP GMS (8%)</w:t>
            </w:r>
          </w:p>
        </w:tc>
        <w:tc>
          <w:tcPr>
            <w:tcW w:w="4536" w:type="dxa"/>
            <w:vAlign w:val="center"/>
          </w:tcPr>
          <w:p w14:paraId="2C2EC8FE" w14:textId="77777777" w:rsidR="006E13A8" w:rsidRPr="00B737FA" w:rsidRDefault="006E13A8" w:rsidP="005C6788">
            <w:pPr>
              <w:widowControl w:val="0"/>
              <w:jc w:val="both"/>
              <w:rPr>
                <w:rFonts w:eastAsia="MS Gothic" w:cstheme="minorHAnsi"/>
                <w:b/>
              </w:rPr>
            </w:pPr>
          </w:p>
        </w:tc>
        <w:tc>
          <w:tcPr>
            <w:tcW w:w="1701" w:type="dxa"/>
          </w:tcPr>
          <w:p w14:paraId="19E17711" w14:textId="37708A78" w:rsidR="006E13A8" w:rsidRPr="00B737FA" w:rsidRDefault="00967E01" w:rsidP="000069EF">
            <w:pPr>
              <w:widowControl w:val="0"/>
              <w:jc w:val="center"/>
              <w:rPr>
                <w:rFonts w:eastAsia="MS Gothic" w:cstheme="minorHAnsi"/>
              </w:rPr>
            </w:pPr>
            <w:r w:rsidRPr="00B737FA">
              <w:rPr>
                <w:rFonts w:eastAsia="MS Gothic" w:cstheme="minorHAnsi"/>
              </w:rPr>
              <w:t>16,620</w:t>
            </w:r>
          </w:p>
        </w:tc>
      </w:tr>
      <w:tr w:rsidR="004912DB" w:rsidRPr="00B737FA" w14:paraId="0EFF2CA1" w14:textId="77777777" w:rsidTr="000069EF">
        <w:trPr>
          <w:trHeight w:val="427"/>
        </w:trPr>
        <w:tc>
          <w:tcPr>
            <w:tcW w:w="3402" w:type="dxa"/>
            <w:shd w:val="clear" w:color="auto" w:fill="DEEAF6" w:themeFill="accent1" w:themeFillTint="33"/>
          </w:tcPr>
          <w:p w14:paraId="44275C1D" w14:textId="77777777" w:rsidR="006E13A8" w:rsidRPr="00B737FA" w:rsidRDefault="006E13A8" w:rsidP="005C6788">
            <w:pPr>
              <w:widowControl w:val="0"/>
              <w:jc w:val="both"/>
              <w:rPr>
                <w:rFonts w:eastAsia="MS Gothic" w:cstheme="minorHAnsi"/>
                <w:b/>
              </w:rPr>
            </w:pPr>
            <w:r w:rsidRPr="00B737FA">
              <w:rPr>
                <w:rFonts w:eastAsia="MS Gothic" w:cstheme="minorHAnsi"/>
                <w:b/>
              </w:rPr>
              <w:t>TOTAL</w:t>
            </w:r>
          </w:p>
        </w:tc>
        <w:tc>
          <w:tcPr>
            <w:tcW w:w="4536" w:type="dxa"/>
            <w:shd w:val="clear" w:color="auto" w:fill="DEEAF6" w:themeFill="accent1" w:themeFillTint="33"/>
          </w:tcPr>
          <w:p w14:paraId="3505A4F8" w14:textId="77777777" w:rsidR="006E13A8" w:rsidRPr="00B737FA" w:rsidRDefault="006E13A8" w:rsidP="005C6788">
            <w:pPr>
              <w:widowControl w:val="0"/>
              <w:spacing w:after="160"/>
              <w:jc w:val="both"/>
              <w:rPr>
                <w:rFonts w:eastAsia="MS Gothic" w:cstheme="minorHAnsi"/>
                <w:b/>
              </w:rPr>
            </w:pPr>
          </w:p>
        </w:tc>
        <w:tc>
          <w:tcPr>
            <w:tcW w:w="1701" w:type="dxa"/>
            <w:shd w:val="clear" w:color="auto" w:fill="DEEAF6" w:themeFill="accent1" w:themeFillTint="33"/>
          </w:tcPr>
          <w:p w14:paraId="34968F2B" w14:textId="48D5B0C9" w:rsidR="006E13A8" w:rsidRPr="00B737FA" w:rsidRDefault="00967E01" w:rsidP="000069EF">
            <w:pPr>
              <w:widowControl w:val="0"/>
              <w:jc w:val="center"/>
              <w:rPr>
                <w:rFonts w:eastAsia="MS Gothic" w:cstheme="minorHAnsi"/>
                <w:b/>
              </w:rPr>
            </w:pPr>
            <w:r w:rsidRPr="00B737FA">
              <w:rPr>
                <w:rFonts w:eastAsia="MS Gothic" w:cstheme="minorHAnsi"/>
                <w:b/>
              </w:rPr>
              <w:t>207,750</w:t>
            </w:r>
          </w:p>
        </w:tc>
      </w:tr>
    </w:tbl>
    <w:p w14:paraId="3B6EF7EC" w14:textId="57C37368" w:rsidR="00583CC3" w:rsidRPr="00B737FA" w:rsidRDefault="00E83278" w:rsidP="005C6788">
      <w:pPr>
        <w:spacing w:after="0" w:line="240" w:lineRule="auto"/>
        <w:jc w:val="both"/>
        <w:rPr>
          <w:rFonts w:cstheme="minorHAnsi"/>
        </w:rPr>
      </w:pPr>
      <w:r w:rsidRPr="00B737FA">
        <w:rPr>
          <w:rFonts w:cstheme="minorHAnsi"/>
        </w:rPr>
        <w:t xml:space="preserve">UN </w:t>
      </w:r>
      <w:r w:rsidR="00E57DC4" w:rsidRPr="00B737FA">
        <w:rPr>
          <w:rFonts w:cstheme="minorHAnsi"/>
        </w:rPr>
        <w:t>Exchange rate</w:t>
      </w:r>
      <w:r w:rsidRPr="00B737FA">
        <w:rPr>
          <w:rFonts w:cstheme="minorHAnsi"/>
        </w:rPr>
        <w:t xml:space="preserve"> as </w:t>
      </w:r>
      <w:r w:rsidR="0093241B" w:rsidRPr="00B737FA">
        <w:rPr>
          <w:rFonts w:cstheme="minorHAnsi"/>
        </w:rPr>
        <w:t>of</w:t>
      </w:r>
      <w:r w:rsidRPr="00B737FA">
        <w:rPr>
          <w:rFonts w:cstheme="minorHAnsi"/>
        </w:rPr>
        <w:t xml:space="preserve"> 13 March 2023</w:t>
      </w:r>
      <w:r w:rsidR="00E57DC4" w:rsidRPr="00B737FA">
        <w:rPr>
          <w:rFonts w:cstheme="minorHAnsi"/>
        </w:rPr>
        <w:t xml:space="preserve"> is 1 USD is equal to 0.8</w:t>
      </w:r>
      <w:r w:rsidRPr="00B737FA">
        <w:rPr>
          <w:rFonts w:cstheme="minorHAnsi"/>
        </w:rPr>
        <w:t>31</w:t>
      </w:r>
      <w:r w:rsidR="00E57DC4" w:rsidRPr="00B737FA">
        <w:rPr>
          <w:rFonts w:cstheme="minorHAnsi"/>
        </w:rPr>
        <w:t xml:space="preserve"> GBP</w:t>
      </w:r>
    </w:p>
    <w:p w14:paraId="69BC5CC8" w14:textId="02014091" w:rsidR="00DA011F" w:rsidRPr="00B737FA" w:rsidRDefault="003A76B9" w:rsidP="00454AB5">
      <w:pPr>
        <w:pStyle w:val="ListParagraph"/>
        <w:numPr>
          <w:ilvl w:val="0"/>
          <w:numId w:val="7"/>
        </w:numPr>
        <w:spacing w:before="160" w:after="0" w:line="240" w:lineRule="auto"/>
        <w:ind w:right="-873"/>
        <w:jc w:val="both"/>
        <w:rPr>
          <w:rFonts w:cstheme="minorHAnsi"/>
        </w:rPr>
      </w:pPr>
      <w:r w:rsidRPr="00B737FA">
        <w:rPr>
          <w:rFonts w:eastAsia="MS Gothic" w:cstheme="minorHAnsi"/>
          <w:b/>
        </w:rPr>
        <w:t>UNDP’s Comparative Advantage:</w:t>
      </w:r>
      <w:r w:rsidR="00B32124" w:rsidRPr="00B737FA">
        <w:rPr>
          <w:rFonts w:eastAsia="MS Gothic" w:cstheme="minorHAnsi"/>
          <w:b/>
        </w:rPr>
        <w:t xml:space="preserve"> </w:t>
      </w:r>
      <w:r w:rsidR="00DA011F" w:rsidRPr="00B737FA">
        <w:rPr>
          <w:rFonts w:cstheme="minorHAnsi"/>
        </w:rPr>
        <w:t xml:space="preserve">The UNDP has been supporting the government of </w:t>
      </w:r>
      <w:r w:rsidR="00AC3DE0" w:rsidRPr="00B737FA">
        <w:rPr>
          <w:rFonts w:cstheme="minorHAnsi"/>
        </w:rPr>
        <w:t xml:space="preserve">Mauritius </w:t>
      </w:r>
      <w:r w:rsidR="00DA011F" w:rsidRPr="00B737FA">
        <w:rPr>
          <w:rFonts w:cstheme="minorHAnsi"/>
        </w:rPr>
        <w:t xml:space="preserve">in building local </w:t>
      </w:r>
      <w:r w:rsidR="00AC3DE0" w:rsidRPr="00B737FA">
        <w:rPr>
          <w:rFonts w:cstheme="minorHAnsi"/>
        </w:rPr>
        <w:t xml:space="preserve">capacities and strengthening legislations </w:t>
      </w:r>
      <w:r w:rsidR="00652E63" w:rsidRPr="00B737FA">
        <w:rPr>
          <w:rFonts w:cstheme="minorHAnsi"/>
        </w:rPr>
        <w:t>for sustainable environmental management</w:t>
      </w:r>
      <w:r w:rsidR="00DA011F" w:rsidRPr="00B737FA">
        <w:rPr>
          <w:rFonts w:cstheme="minorHAnsi"/>
        </w:rPr>
        <w:t xml:space="preserve"> and this project will further enhance a firm foundation on the previous interventions of reducing </w:t>
      </w:r>
      <w:r w:rsidR="00652E63" w:rsidRPr="00B737FA">
        <w:rPr>
          <w:rFonts w:cstheme="minorHAnsi"/>
        </w:rPr>
        <w:t xml:space="preserve">environmental </w:t>
      </w:r>
      <w:r w:rsidR="00DA011F" w:rsidRPr="00B737FA">
        <w:rPr>
          <w:rFonts w:cstheme="minorHAnsi"/>
        </w:rPr>
        <w:t xml:space="preserve">risk </w:t>
      </w:r>
      <w:r w:rsidR="00652E63" w:rsidRPr="00B737FA">
        <w:rPr>
          <w:rFonts w:cstheme="minorHAnsi"/>
        </w:rPr>
        <w:t>of Mauritius</w:t>
      </w:r>
      <w:r w:rsidR="00DA011F" w:rsidRPr="00B737FA">
        <w:rPr>
          <w:rFonts w:cstheme="minorHAnsi"/>
        </w:rPr>
        <w:t>.</w:t>
      </w:r>
    </w:p>
    <w:p w14:paraId="00BA94DE" w14:textId="1012D1EF" w:rsidR="00B32124" w:rsidRPr="00B737FA" w:rsidRDefault="00B32124" w:rsidP="00454AB5">
      <w:pPr>
        <w:spacing w:before="160" w:after="0" w:line="240" w:lineRule="auto"/>
        <w:ind w:left="360" w:right="-873"/>
        <w:jc w:val="both"/>
        <w:rPr>
          <w:rFonts w:cstheme="minorHAnsi"/>
        </w:rPr>
      </w:pPr>
      <w:r w:rsidRPr="00B737FA">
        <w:rPr>
          <w:rFonts w:cstheme="minorHAnsi"/>
        </w:rPr>
        <w:t xml:space="preserve">UNDP is </w:t>
      </w:r>
      <w:r w:rsidR="000B0B3A" w:rsidRPr="00B737FA">
        <w:rPr>
          <w:rFonts w:cstheme="minorHAnsi"/>
        </w:rPr>
        <w:t xml:space="preserve">a </w:t>
      </w:r>
      <w:r w:rsidRPr="00B737FA">
        <w:rPr>
          <w:rFonts w:cstheme="minorHAnsi"/>
        </w:rPr>
        <w:t xml:space="preserve">reputed global UN agency with well-established project implementation and evaluation capacities and is recognized for its transparency. UNDP possesses state-of-art knowledge and resources to implement complex projects in </w:t>
      </w:r>
      <w:r w:rsidR="00652E63" w:rsidRPr="00B737FA">
        <w:rPr>
          <w:rFonts w:cstheme="minorHAnsi"/>
        </w:rPr>
        <w:t>Mauritius</w:t>
      </w:r>
      <w:r w:rsidRPr="00B737FA">
        <w:rPr>
          <w:rFonts w:cstheme="minorHAnsi"/>
        </w:rPr>
        <w:t xml:space="preserve">. The organization has a strong and long-term presence in the country, solid networks with local and international partners. </w:t>
      </w:r>
    </w:p>
    <w:p w14:paraId="531683AA" w14:textId="77777777" w:rsidR="003A76B9" w:rsidRPr="00B737FA" w:rsidRDefault="003A76B9" w:rsidP="00454AB5">
      <w:pPr>
        <w:widowControl w:val="0"/>
        <w:spacing w:after="0" w:line="240" w:lineRule="auto"/>
        <w:ind w:left="-709" w:right="-873"/>
        <w:jc w:val="both"/>
        <w:rPr>
          <w:rFonts w:eastAsia="MS Gothic" w:cstheme="minorHAnsi"/>
          <w:b/>
        </w:rPr>
      </w:pPr>
    </w:p>
    <w:p w14:paraId="2B27C72B" w14:textId="13284454" w:rsidR="004A25A2" w:rsidRPr="00B737FA" w:rsidRDefault="005C6788" w:rsidP="00454AB5">
      <w:pPr>
        <w:pStyle w:val="ListParagraph"/>
        <w:widowControl w:val="0"/>
        <w:numPr>
          <w:ilvl w:val="0"/>
          <w:numId w:val="7"/>
        </w:numPr>
        <w:spacing w:after="0" w:line="240" w:lineRule="auto"/>
        <w:ind w:right="-873"/>
        <w:jc w:val="both"/>
        <w:rPr>
          <w:rFonts w:eastAsia="MS Gothic" w:cstheme="minorHAnsi"/>
          <w:b/>
        </w:rPr>
      </w:pPr>
      <w:r w:rsidRPr="00B737FA">
        <w:rPr>
          <w:rFonts w:eastAsia="MS Gothic" w:cstheme="minorHAnsi"/>
          <w:b/>
        </w:rPr>
        <w:t xml:space="preserve">Visibility for </w:t>
      </w:r>
      <w:r w:rsidR="0067046B" w:rsidRPr="00B737FA">
        <w:rPr>
          <w:rFonts w:eastAsia="MS Gothic" w:cstheme="minorHAnsi"/>
          <w:b/>
        </w:rPr>
        <w:t>UK</w:t>
      </w:r>
      <w:r w:rsidRPr="00B737FA">
        <w:rPr>
          <w:rFonts w:eastAsia="MS Gothic" w:cstheme="minorHAnsi"/>
          <w:b/>
        </w:rPr>
        <w:t>:</w:t>
      </w:r>
    </w:p>
    <w:p w14:paraId="794EB260" w14:textId="7C185A69" w:rsidR="004A25A2" w:rsidRPr="00B737FA" w:rsidRDefault="004A25A2" w:rsidP="00454AB5">
      <w:pPr>
        <w:widowControl w:val="0"/>
        <w:spacing w:after="0" w:line="240" w:lineRule="auto"/>
        <w:ind w:left="360" w:right="-873"/>
        <w:jc w:val="both"/>
        <w:rPr>
          <w:rFonts w:eastAsia="MS Gothic" w:cstheme="minorHAnsi"/>
          <w:b/>
        </w:rPr>
      </w:pPr>
      <w:r w:rsidRPr="00B737FA">
        <w:rPr>
          <w:rFonts w:eastAsia="MS Mincho" w:cstheme="minorHAnsi"/>
        </w:rPr>
        <w:t xml:space="preserve">UNDP will actively promote visibility of the </w:t>
      </w:r>
      <w:r w:rsidR="00652E63" w:rsidRPr="00B737FA">
        <w:rPr>
          <w:rFonts w:eastAsia="MS Mincho" w:cstheme="minorHAnsi"/>
        </w:rPr>
        <w:t xml:space="preserve">United Kingdom </w:t>
      </w:r>
      <w:r w:rsidRPr="00B737FA">
        <w:rPr>
          <w:rFonts w:eastAsia="MS Mincho" w:cstheme="minorHAnsi"/>
        </w:rPr>
        <w:t xml:space="preserve">through its website, social media and other communication outputs. Upon launching and delivery of each key output, press releases will be issued and communication materials produced. Branding strategies and logo use will be decided in consultation with the </w:t>
      </w:r>
      <w:r w:rsidR="000B0B3A" w:rsidRPr="00B737FA">
        <w:rPr>
          <w:rFonts w:eastAsia="MS Mincho" w:cstheme="minorHAnsi"/>
        </w:rPr>
        <w:t xml:space="preserve">British </w:t>
      </w:r>
      <w:r w:rsidR="00707907" w:rsidRPr="00B737FA">
        <w:rPr>
          <w:rFonts w:eastAsia="MS Mincho" w:cstheme="minorHAnsi"/>
        </w:rPr>
        <w:t>High Commission</w:t>
      </w:r>
      <w:r w:rsidRPr="00B737FA">
        <w:rPr>
          <w:rFonts w:eastAsia="MS Mincho" w:cstheme="minorHAnsi"/>
        </w:rPr>
        <w:t xml:space="preserve">. </w:t>
      </w:r>
    </w:p>
    <w:p w14:paraId="7C09DB9D" w14:textId="77777777" w:rsidR="00F6619B" w:rsidRPr="00B737FA" w:rsidRDefault="00F6619B" w:rsidP="00454AB5">
      <w:pPr>
        <w:widowControl w:val="0"/>
        <w:spacing w:after="0" w:line="240" w:lineRule="auto"/>
        <w:ind w:left="-720" w:right="-873"/>
        <w:jc w:val="both"/>
        <w:rPr>
          <w:rFonts w:eastAsia="MS Gothic" w:cstheme="minorHAnsi"/>
        </w:rPr>
      </w:pPr>
    </w:p>
    <w:p w14:paraId="756922F6" w14:textId="0AD1F408" w:rsidR="005C6788" w:rsidRPr="00B737FA" w:rsidRDefault="00707907" w:rsidP="00454AB5">
      <w:pPr>
        <w:pStyle w:val="ListParagraph"/>
        <w:widowControl w:val="0"/>
        <w:numPr>
          <w:ilvl w:val="0"/>
          <w:numId w:val="7"/>
        </w:numPr>
        <w:spacing w:after="0" w:line="240" w:lineRule="auto"/>
        <w:ind w:right="-873"/>
        <w:jc w:val="both"/>
        <w:rPr>
          <w:rFonts w:cstheme="minorHAnsi"/>
          <w:b/>
        </w:rPr>
      </w:pPr>
      <w:r w:rsidRPr="00B737FA">
        <w:rPr>
          <w:rFonts w:eastAsia="MS Gothic" w:cstheme="minorHAnsi"/>
          <w:b/>
        </w:rPr>
        <w:t>Monitoring</w:t>
      </w:r>
      <w:r w:rsidR="007D091C" w:rsidRPr="00B737FA">
        <w:rPr>
          <w:rFonts w:cstheme="minorHAnsi"/>
          <w:b/>
        </w:rPr>
        <w:t xml:space="preserve"> and Reporting</w:t>
      </w:r>
      <w:r w:rsidR="005C6788" w:rsidRPr="00B737FA">
        <w:rPr>
          <w:rFonts w:cstheme="minorHAnsi"/>
          <w:b/>
        </w:rPr>
        <w:t>:</w:t>
      </w:r>
    </w:p>
    <w:p w14:paraId="709CED4D" w14:textId="77777777" w:rsidR="00D32C69" w:rsidRPr="00B737FA" w:rsidRDefault="00D32C69" w:rsidP="00454AB5">
      <w:pPr>
        <w:widowControl w:val="0"/>
        <w:spacing w:after="0" w:line="240" w:lineRule="auto"/>
        <w:ind w:left="-720" w:right="-873"/>
        <w:jc w:val="both"/>
        <w:rPr>
          <w:rFonts w:eastAsia="MS Gothic" w:cstheme="minorHAnsi"/>
          <w:b/>
        </w:rPr>
      </w:pPr>
    </w:p>
    <w:p w14:paraId="1392465E" w14:textId="396A1A54" w:rsidR="007D091C" w:rsidRPr="00B737FA" w:rsidRDefault="007D091C" w:rsidP="00454AB5">
      <w:pPr>
        <w:widowControl w:val="0"/>
        <w:spacing w:after="0" w:line="240" w:lineRule="auto"/>
        <w:ind w:left="425" w:right="-873"/>
        <w:jc w:val="both"/>
        <w:rPr>
          <w:rFonts w:cstheme="minorHAnsi"/>
        </w:rPr>
      </w:pPr>
      <w:r w:rsidRPr="00B737FA">
        <w:rPr>
          <w:rFonts w:cstheme="minorHAnsi"/>
          <w:b/>
        </w:rPr>
        <w:t>M</w:t>
      </w:r>
      <w:r w:rsidR="00707907" w:rsidRPr="00B737FA">
        <w:rPr>
          <w:rFonts w:cstheme="minorHAnsi"/>
          <w:b/>
        </w:rPr>
        <w:t xml:space="preserve">onitoring and reporting </w:t>
      </w:r>
      <w:r w:rsidRPr="00B737FA">
        <w:rPr>
          <w:rFonts w:cstheme="minorHAnsi"/>
        </w:rPr>
        <w:t xml:space="preserve">will be submitted to the </w:t>
      </w:r>
      <w:r w:rsidR="00707907" w:rsidRPr="00B737FA">
        <w:rPr>
          <w:rFonts w:cstheme="minorHAnsi"/>
        </w:rPr>
        <w:t xml:space="preserve">British High Commission </w:t>
      </w:r>
      <w:r w:rsidRPr="00B737FA">
        <w:rPr>
          <w:rFonts w:cstheme="minorHAnsi"/>
        </w:rPr>
        <w:t xml:space="preserve">together with the financial statements and reports. UNDP shall </w:t>
      </w:r>
      <w:r w:rsidR="00707907" w:rsidRPr="00B737FA">
        <w:rPr>
          <w:rFonts w:cstheme="minorHAnsi"/>
        </w:rPr>
        <w:t xml:space="preserve">consult with the British High Commission about any </w:t>
      </w:r>
      <w:r w:rsidRPr="00B737FA">
        <w:rPr>
          <w:rFonts w:cstheme="minorHAnsi"/>
          <w:b/>
        </w:rPr>
        <w:t>unspent or surplus funds</w:t>
      </w:r>
      <w:r w:rsidRPr="00B737FA">
        <w:rPr>
          <w:rFonts w:cstheme="minorHAnsi"/>
        </w:rPr>
        <w:t xml:space="preserve"> after the completion of the project</w:t>
      </w:r>
      <w:r w:rsidR="00707907" w:rsidRPr="00B737FA">
        <w:rPr>
          <w:rFonts w:cstheme="minorHAnsi"/>
        </w:rPr>
        <w:t>.</w:t>
      </w:r>
    </w:p>
    <w:p w14:paraId="3680D6AB" w14:textId="07C8D8EA" w:rsidR="00BF5D20" w:rsidRPr="00B737FA" w:rsidRDefault="00BF5D20">
      <w:pPr>
        <w:widowControl w:val="0"/>
        <w:spacing w:after="0" w:line="240" w:lineRule="auto"/>
        <w:ind w:left="425" w:right="-873"/>
        <w:jc w:val="both"/>
        <w:rPr>
          <w:rFonts w:cstheme="minorHAnsi"/>
        </w:rPr>
      </w:pPr>
    </w:p>
    <w:p w14:paraId="1F22AE11" w14:textId="77777777" w:rsidR="00A962BE" w:rsidRPr="00B737FA" w:rsidRDefault="00A962BE" w:rsidP="00A962BE">
      <w:pPr>
        <w:widowControl w:val="0"/>
        <w:spacing w:after="0" w:line="240" w:lineRule="auto"/>
        <w:ind w:left="425" w:right="-873"/>
        <w:jc w:val="both"/>
        <w:rPr>
          <w:rFonts w:cstheme="minorHAnsi"/>
        </w:rPr>
      </w:pPr>
    </w:p>
    <w:tbl>
      <w:tblPr>
        <w:tblStyle w:val="TableGrid"/>
        <w:tblW w:w="8930" w:type="dxa"/>
        <w:tblInd w:w="421" w:type="dxa"/>
        <w:tblLook w:val="04A0" w:firstRow="1" w:lastRow="0" w:firstColumn="1" w:lastColumn="0" w:noHBand="0" w:noVBand="1"/>
      </w:tblPr>
      <w:tblGrid>
        <w:gridCol w:w="2258"/>
        <w:gridCol w:w="2864"/>
        <w:gridCol w:w="476"/>
        <w:gridCol w:w="476"/>
        <w:gridCol w:w="476"/>
        <w:gridCol w:w="476"/>
        <w:gridCol w:w="476"/>
        <w:gridCol w:w="476"/>
        <w:gridCol w:w="476"/>
        <w:gridCol w:w="476"/>
      </w:tblGrid>
      <w:tr w:rsidR="00A962BE" w:rsidRPr="00B737FA" w14:paraId="6A5E9F13" w14:textId="77777777" w:rsidTr="000069EF">
        <w:trPr>
          <w:trHeight w:val="123"/>
        </w:trPr>
        <w:tc>
          <w:tcPr>
            <w:tcW w:w="2409" w:type="dxa"/>
          </w:tcPr>
          <w:p w14:paraId="107C7A4D" w14:textId="77777777" w:rsidR="00A962BE" w:rsidRPr="00B737FA" w:rsidRDefault="00A962BE" w:rsidP="00DF19EB">
            <w:pPr>
              <w:widowControl w:val="0"/>
              <w:contextualSpacing/>
              <w:jc w:val="both"/>
              <w:rPr>
                <w:rFonts w:eastAsia="MS Gothic" w:cstheme="minorHAnsi"/>
                <w:b/>
              </w:rPr>
            </w:pPr>
            <w:r w:rsidRPr="00B737FA">
              <w:rPr>
                <w:rFonts w:eastAsia="MS Gothic" w:cstheme="minorHAnsi"/>
                <w:b/>
              </w:rPr>
              <w:t>Key outputs</w:t>
            </w:r>
          </w:p>
        </w:tc>
        <w:tc>
          <w:tcPr>
            <w:tcW w:w="3119" w:type="dxa"/>
          </w:tcPr>
          <w:p w14:paraId="126C9153" w14:textId="77777777" w:rsidR="00A962BE" w:rsidRPr="00B737FA" w:rsidRDefault="00A962BE" w:rsidP="00DF19EB">
            <w:pPr>
              <w:ind w:right="-147"/>
              <w:contextualSpacing/>
              <w:jc w:val="both"/>
              <w:rPr>
                <w:rFonts w:cstheme="minorHAnsi"/>
                <w:b/>
              </w:rPr>
            </w:pPr>
            <w:r w:rsidRPr="00B737FA">
              <w:rPr>
                <w:rFonts w:cstheme="minorHAnsi"/>
                <w:b/>
              </w:rPr>
              <w:t>Activity</w:t>
            </w:r>
          </w:p>
        </w:tc>
        <w:tc>
          <w:tcPr>
            <w:tcW w:w="1701" w:type="dxa"/>
            <w:gridSpan w:val="4"/>
          </w:tcPr>
          <w:p w14:paraId="6A0FDD37" w14:textId="77777777" w:rsidR="00A962BE" w:rsidRPr="00B737FA" w:rsidRDefault="00A962BE" w:rsidP="00DF19EB">
            <w:pPr>
              <w:ind w:right="-147"/>
              <w:contextualSpacing/>
              <w:jc w:val="both"/>
              <w:rPr>
                <w:rFonts w:cstheme="minorHAnsi"/>
                <w:b/>
              </w:rPr>
            </w:pPr>
            <w:r w:rsidRPr="00B737FA">
              <w:rPr>
                <w:rFonts w:cstheme="minorHAnsi"/>
                <w:b/>
              </w:rPr>
              <w:t xml:space="preserve">Year 1 </w:t>
            </w:r>
          </w:p>
          <w:p w14:paraId="7DA66C6E" w14:textId="1025F8FE" w:rsidR="00A962BE" w:rsidRPr="00B737FA" w:rsidRDefault="00A962BE" w:rsidP="000069EF">
            <w:pPr>
              <w:contextualSpacing/>
              <w:jc w:val="both"/>
              <w:rPr>
                <w:rFonts w:cstheme="minorHAnsi"/>
                <w:b/>
              </w:rPr>
            </w:pPr>
            <w:r w:rsidRPr="00B737FA">
              <w:rPr>
                <w:rFonts w:cstheme="minorHAnsi"/>
                <w:b/>
              </w:rPr>
              <w:t>(</w:t>
            </w:r>
            <w:r w:rsidR="000B0B3A" w:rsidRPr="00B737FA">
              <w:rPr>
                <w:rFonts w:cstheme="minorHAnsi"/>
                <w:b/>
              </w:rPr>
              <w:t xml:space="preserve">May </w:t>
            </w:r>
            <w:r w:rsidRPr="00B737FA">
              <w:rPr>
                <w:rFonts w:cstheme="minorHAnsi"/>
                <w:b/>
              </w:rPr>
              <w:t>202</w:t>
            </w:r>
            <w:r w:rsidR="000B0B3A" w:rsidRPr="00B737FA">
              <w:rPr>
                <w:rFonts w:cstheme="minorHAnsi"/>
                <w:b/>
              </w:rPr>
              <w:t>3</w:t>
            </w:r>
            <w:r w:rsidRPr="00B737FA">
              <w:rPr>
                <w:rFonts w:cstheme="minorHAnsi"/>
                <w:b/>
              </w:rPr>
              <w:t xml:space="preserve"> to </w:t>
            </w:r>
            <w:r w:rsidR="000B0B3A" w:rsidRPr="00B737FA">
              <w:rPr>
                <w:rFonts w:cstheme="minorHAnsi"/>
                <w:b/>
              </w:rPr>
              <w:t>Apr</w:t>
            </w:r>
            <w:r w:rsidRPr="00B737FA">
              <w:rPr>
                <w:rFonts w:cstheme="minorHAnsi"/>
                <w:b/>
              </w:rPr>
              <w:t xml:space="preserve"> 202</w:t>
            </w:r>
            <w:r w:rsidR="000B0B3A" w:rsidRPr="00B737FA">
              <w:rPr>
                <w:rFonts w:cstheme="minorHAnsi"/>
                <w:b/>
              </w:rPr>
              <w:t>4</w:t>
            </w:r>
            <w:r w:rsidRPr="00B737FA">
              <w:rPr>
                <w:rFonts w:cstheme="minorHAnsi"/>
                <w:b/>
              </w:rPr>
              <w:t>)</w:t>
            </w:r>
          </w:p>
        </w:tc>
        <w:tc>
          <w:tcPr>
            <w:tcW w:w="1701" w:type="dxa"/>
            <w:gridSpan w:val="4"/>
          </w:tcPr>
          <w:p w14:paraId="749AB5EA" w14:textId="77777777" w:rsidR="00A962BE" w:rsidRPr="00B737FA" w:rsidRDefault="00A962BE" w:rsidP="00DF19EB">
            <w:pPr>
              <w:ind w:right="-147"/>
              <w:contextualSpacing/>
              <w:jc w:val="both"/>
              <w:rPr>
                <w:rFonts w:cstheme="minorHAnsi"/>
                <w:b/>
              </w:rPr>
            </w:pPr>
            <w:r w:rsidRPr="00B737FA">
              <w:rPr>
                <w:rFonts w:cstheme="minorHAnsi"/>
                <w:b/>
              </w:rPr>
              <w:t>Year 2</w:t>
            </w:r>
          </w:p>
          <w:p w14:paraId="6E41B8E2" w14:textId="51746E0E" w:rsidR="00A962BE" w:rsidRPr="00B737FA" w:rsidRDefault="00A962BE" w:rsidP="000069EF">
            <w:pPr>
              <w:ind w:right="36"/>
              <w:contextualSpacing/>
              <w:jc w:val="both"/>
              <w:rPr>
                <w:rFonts w:cstheme="minorHAnsi"/>
                <w:b/>
              </w:rPr>
            </w:pPr>
            <w:r w:rsidRPr="00B737FA">
              <w:rPr>
                <w:rFonts w:cstheme="minorHAnsi"/>
                <w:b/>
              </w:rPr>
              <w:t>(</w:t>
            </w:r>
            <w:r w:rsidR="005F4561" w:rsidRPr="00B737FA">
              <w:rPr>
                <w:rFonts w:cstheme="minorHAnsi"/>
                <w:b/>
              </w:rPr>
              <w:t>May</w:t>
            </w:r>
            <w:r w:rsidRPr="00B737FA">
              <w:rPr>
                <w:rFonts w:cstheme="minorHAnsi"/>
                <w:b/>
              </w:rPr>
              <w:t xml:space="preserve"> 202</w:t>
            </w:r>
            <w:r w:rsidR="005F4561" w:rsidRPr="00B737FA">
              <w:rPr>
                <w:rFonts w:cstheme="minorHAnsi"/>
                <w:b/>
              </w:rPr>
              <w:t>4</w:t>
            </w:r>
            <w:r w:rsidRPr="00B737FA">
              <w:rPr>
                <w:rFonts w:cstheme="minorHAnsi"/>
                <w:b/>
              </w:rPr>
              <w:t xml:space="preserve"> to </w:t>
            </w:r>
            <w:r w:rsidR="005F4561" w:rsidRPr="00B737FA">
              <w:rPr>
                <w:rFonts w:cstheme="minorHAnsi"/>
                <w:b/>
              </w:rPr>
              <w:t xml:space="preserve">Apr </w:t>
            </w:r>
            <w:r w:rsidRPr="00B737FA">
              <w:rPr>
                <w:rFonts w:cstheme="minorHAnsi"/>
                <w:b/>
              </w:rPr>
              <w:t>202</w:t>
            </w:r>
            <w:r w:rsidR="005F4561" w:rsidRPr="00B737FA">
              <w:rPr>
                <w:rFonts w:cstheme="minorHAnsi"/>
                <w:b/>
              </w:rPr>
              <w:t>5</w:t>
            </w:r>
            <w:r w:rsidRPr="00B737FA">
              <w:rPr>
                <w:rFonts w:cstheme="minorHAnsi"/>
                <w:b/>
              </w:rPr>
              <w:t>)</w:t>
            </w:r>
          </w:p>
        </w:tc>
      </w:tr>
      <w:tr w:rsidR="005F4561" w:rsidRPr="00B737FA" w14:paraId="5495982E" w14:textId="77777777" w:rsidTr="005F4561">
        <w:trPr>
          <w:trHeight w:val="123"/>
        </w:trPr>
        <w:tc>
          <w:tcPr>
            <w:tcW w:w="2409" w:type="dxa"/>
          </w:tcPr>
          <w:p w14:paraId="4B09882C" w14:textId="77777777" w:rsidR="00A962BE" w:rsidRPr="00B737FA" w:rsidRDefault="00A962BE" w:rsidP="00DF19EB">
            <w:pPr>
              <w:widowControl w:val="0"/>
              <w:contextualSpacing/>
              <w:jc w:val="both"/>
              <w:rPr>
                <w:rFonts w:eastAsia="MS Gothic" w:cstheme="minorHAnsi"/>
                <w:b/>
              </w:rPr>
            </w:pPr>
          </w:p>
        </w:tc>
        <w:tc>
          <w:tcPr>
            <w:tcW w:w="3119" w:type="dxa"/>
          </w:tcPr>
          <w:p w14:paraId="47B9EBE2" w14:textId="77777777" w:rsidR="00A962BE" w:rsidRPr="00B737FA" w:rsidRDefault="00A962BE" w:rsidP="00DF19EB">
            <w:pPr>
              <w:ind w:right="-147"/>
              <w:contextualSpacing/>
              <w:jc w:val="both"/>
              <w:rPr>
                <w:rFonts w:cstheme="minorHAnsi"/>
              </w:rPr>
            </w:pPr>
          </w:p>
        </w:tc>
        <w:tc>
          <w:tcPr>
            <w:tcW w:w="425" w:type="dxa"/>
          </w:tcPr>
          <w:p w14:paraId="429B0628" w14:textId="77777777" w:rsidR="00A962BE" w:rsidRPr="00B737FA" w:rsidRDefault="00A962BE" w:rsidP="00DF19EB">
            <w:pPr>
              <w:ind w:right="-147"/>
              <w:contextualSpacing/>
              <w:jc w:val="both"/>
              <w:rPr>
                <w:rFonts w:cstheme="minorHAnsi"/>
              </w:rPr>
            </w:pPr>
            <w:r w:rsidRPr="00B737FA">
              <w:rPr>
                <w:rFonts w:cstheme="minorHAnsi"/>
              </w:rPr>
              <w:t>Q1</w:t>
            </w:r>
          </w:p>
        </w:tc>
        <w:tc>
          <w:tcPr>
            <w:tcW w:w="425" w:type="dxa"/>
          </w:tcPr>
          <w:p w14:paraId="50480A31" w14:textId="77777777" w:rsidR="00A962BE" w:rsidRPr="00B737FA" w:rsidRDefault="00A962BE" w:rsidP="00DF19EB">
            <w:pPr>
              <w:ind w:right="-147"/>
              <w:contextualSpacing/>
              <w:jc w:val="both"/>
              <w:rPr>
                <w:rFonts w:cstheme="minorHAnsi"/>
              </w:rPr>
            </w:pPr>
            <w:r w:rsidRPr="00B737FA">
              <w:rPr>
                <w:rFonts w:cstheme="minorHAnsi"/>
              </w:rPr>
              <w:t>Q2</w:t>
            </w:r>
          </w:p>
        </w:tc>
        <w:tc>
          <w:tcPr>
            <w:tcW w:w="426" w:type="dxa"/>
          </w:tcPr>
          <w:p w14:paraId="76BBD596" w14:textId="77777777" w:rsidR="00A962BE" w:rsidRPr="00B737FA" w:rsidRDefault="00A962BE" w:rsidP="00DF19EB">
            <w:pPr>
              <w:ind w:right="-147"/>
              <w:contextualSpacing/>
              <w:jc w:val="both"/>
              <w:rPr>
                <w:rFonts w:cstheme="minorHAnsi"/>
              </w:rPr>
            </w:pPr>
            <w:r w:rsidRPr="00B737FA">
              <w:rPr>
                <w:rFonts w:cstheme="minorHAnsi"/>
              </w:rPr>
              <w:t>Q3</w:t>
            </w:r>
          </w:p>
        </w:tc>
        <w:tc>
          <w:tcPr>
            <w:tcW w:w="425" w:type="dxa"/>
          </w:tcPr>
          <w:p w14:paraId="1EFDC8E4" w14:textId="77777777" w:rsidR="00A962BE" w:rsidRPr="00B737FA" w:rsidRDefault="00A962BE" w:rsidP="00DF19EB">
            <w:pPr>
              <w:ind w:right="-147"/>
              <w:contextualSpacing/>
              <w:jc w:val="both"/>
              <w:rPr>
                <w:rFonts w:cstheme="minorHAnsi"/>
              </w:rPr>
            </w:pPr>
            <w:r w:rsidRPr="00B737FA">
              <w:rPr>
                <w:rFonts w:cstheme="minorHAnsi"/>
              </w:rPr>
              <w:t>Q4</w:t>
            </w:r>
          </w:p>
        </w:tc>
        <w:tc>
          <w:tcPr>
            <w:tcW w:w="425" w:type="dxa"/>
          </w:tcPr>
          <w:p w14:paraId="09108DCD" w14:textId="77777777" w:rsidR="00A962BE" w:rsidRPr="00B737FA" w:rsidRDefault="00A962BE" w:rsidP="00DF19EB">
            <w:pPr>
              <w:ind w:right="-147"/>
              <w:contextualSpacing/>
              <w:jc w:val="both"/>
              <w:rPr>
                <w:rFonts w:cstheme="minorHAnsi"/>
              </w:rPr>
            </w:pPr>
            <w:r w:rsidRPr="00B737FA">
              <w:rPr>
                <w:rFonts w:cstheme="minorHAnsi"/>
              </w:rPr>
              <w:t>Q1</w:t>
            </w:r>
          </w:p>
        </w:tc>
        <w:tc>
          <w:tcPr>
            <w:tcW w:w="425" w:type="dxa"/>
          </w:tcPr>
          <w:p w14:paraId="5B1CA313" w14:textId="77777777" w:rsidR="00A962BE" w:rsidRPr="00B737FA" w:rsidRDefault="00A962BE" w:rsidP="00DF19EB">
            <w:pPr>
              <w:ind w:right="-147"/>
              <w:contextualSpacing/>
              <w:jc w:val="both"/>
              <w:rPr>
                <w:rFonts w:cstheme="minorHAnsi"/>
              </w:rPr>
            </w:pPr>
            <w:r w:rsidRPr="00B737FA">
              <w:rPr>
                <w:rFonts w:cstheme="minorHAnsi"/>
              </w:rPr>
              <w:t>Q2</w:t>
            </w:r>
          </w:p>
        </w:tc>
        <w:tc>
          <w:tcPr>
            <w:tcW w:w="426" w:type="dxa"/>
          </w:tcPr>
          <w:p w14:paraId="74A8F32E" w14:textId="77777777" w:rsidR="00A962BE" w:rsidRPr="00B737FA" w:rsidRDefault="00A962BE" w:rsidP="00DF19EB">
            <w:pPr>
              <w:ind w:right="-147"/>
              <w:contextualSpacing/>
              <w:jc w:val="both"/>
              <w:rPr>
                <w:rFonts w:cstheme="minorHAnsi"/>
              </w:rPr>
            </w:pPr>
            <w:r w:rsidRPr="00B737FA">
              <w:rPr>
                <w:rFonts w:cstheme="minorHAnsi"/>
              </w:rPr>
              <w:t>Q3</w:t>
            </w:r>
          </w:p>
        </w:tc>
        <w:tc>
          <w:tcPr>
            <w:tcW w:w="425" w:type="dxa"/>
          </w:tcPr>
          <w:p w14:paraId="10861F67" w14:textId="77777777" w:rsidR="00A962BE" w:rsidRPr="00B737FA" w:rsidRDefault="00A962BE" w:rsidP="00DF19EB">
            <w:pPr>
              <w:ind w:right="-147"/>
              <w:contextualSpacing/>
              <w:jc w:val="both"/>
              <w:rPr>
                <w:rFonts w:cstheme="minorHAnsi"/>
              </w:rPr>
            </w:pPr>
            <w:r w:rsidRPr="00B737FA">
              <w:rPr>
                <w:rFonts w:cstheme="minorHAnsi"/>
              </w:rPr>
              <w:t>Q4</w:t>
            </w:r>
          </w:p>
        </w:tc>
      </w:tr>
      <w:tr w:rsidR="005F4561" w:rsidRPr="00B737FA" w14:paraId="12EC4928" w14:textId="77777777" w:rsidTr="005F4561">
        <w:trPr>
          <w:trHeight w:val="1160"/>
        </w:trPr>
        <w:tc>
          <w:tcPr>
            <w:tcW w:w="2409" w:type="dxa"/>
          </w:tcPr>
          <w:p w14:paraId="433FB5DC" w14:textId="77777777" w:rsidR="00A962BE" w:rsidRPr="00B737FA" w:rsidRDefault="00A962BE" w:rsidP="00DF19EB">
            <w:pPr>
              <w:widowControl w:val="0"/>
              <w:contextualSpacing/>
              <w:jc w:val="both"/>
              <w:rPr>
                <w:rFonts w:eastAsia="MS Gothic" w:cstheme="minorHAnsi"/>
                <w:b/>
              </w:rPr>
            </w:pPr>
            <w:r w:rsidRPr="00B737FA">
              <w:rPr>
                <w:rFonts w:eastAsia="MS Gothic" w:cstheme="minorHAnsi"/>
                <w:b/>
              </w:rPr>
              <w:t>Output 1</w:t>
            </w:r>
          </w:p>
          <w:p w14:paraId="7E30954E" w14:textId="77777777" w:rsidR="00A962BE" w:rsidRPr="00B737FA" w:rsidRDefault="00A962BE" w:rsidP="00DF19EB">
            <w:pPr>
              <w:contextualSpacing/>
              <w:jc w:val="both"/>
              <w:rPr>
                <w:rFonts w:eastAsia="MS Gothic" w:cstheme="minorHAnsi"/>
                <w:lang w:eastAsia="ja-JP"/>
              </w:rPr>
            </w:pPr>
            <w:r w:rsidRPr="00B737FA">
              <w:rPr>
                <w:rFonts w:cstheme="minorHAnsi"/>
              </w:rPr>
              <w:t xml:space="preserve">Framework and guidelines for Climate change data, information and reporting developed and available information disseminated for the Climate Change Department of the Ministry of Environment, Solid Waste Management and Climate Change.  </w:t>
            </w:r>
          </w:p>
        </w:tc>
        <w:tc>
          <w:tcPr>
            <w:tcW w:w="3119" w:type="dxa"/>
          </w:tcPr>
          <w:p w14:paraId="62A771F8" w14:textId="77777777" w:rsidR="005F4561" w:rsidRPr="00B737FA" w:rsidRDefault="00A962BE" w:rsidP="005F4561">
            <w:pPr>
              <w:contextualSpacing/>
              <w:jc w:val="both"/>
              <w:rPr>
                <w:rFonts w:cstheme="minorHAnsi"/>
              </w:rPr>
            </w:pPr>
            <w:r w:rsidRPr="00B737FA">
              <w:rPr>
                <w:rFonts w:cstheme="minorHAnsi"/>
              </w:rPr>
              <w:t xml:space="preserve">Activity 1.1: </w:t>
            </w:r>
            <w:r w:rsidR="005F4561" w:rsidRPr="00B737FA">
              <w:rPr>
                <w:rFonts w:cstheme="minorHAnsi"/>
              </w:rPr>
              <w:t>Develop guidelines and establish the criteria of change reporting in line with Sections 15 – 18 of the Climate Change Act (2020).</w:t>
            </w:r>
          </w:p>
          <w:p w14:paraId="3A28CF43" w14:textId="77777777" w:rsidR="00A962BE" w:rsidRPr="00B737FA" w:rsidRDefault="00A962BE" w:rsidP="000069EF">
            <w:pPr>
              <w:ind w:right="-147"/>
              <w:rPr>
                <w:rFonts w:cstheme="minorHAnsi"/>
              </w:rPr>
            </w:pPr>
          </w:p>
          <w:p w14:paraId="4AA4184D" w14:textId="154E03DE" w:rsidR="00A962BE" w:rsidRPr="00B737FA" w:rsidRDefault="00A962BE" w:rsidP="000069EF">
            <w:pPr>
              <w:jc w:val="both"/>
              <w:rPr>
                <w:rFonts w:eastAsia="MS Gothic" w:cstheme="minorHAnsi"/>
              </w:rPr>
            </w:pPr>
            <w:r w:rsidRPr="00B737FA">
              <w:rPr>
                <w:rFonts w:cstheme="minorHAnsi"/>
              </w:rPr>
              <w:t xml:space="preserve">Activity 1.2: </w:t>
            </w:r>
            <w:r w:rsidR="005F4561" w:rsidRPr="00B737FA">
              <w:rPr>
                <w:rFonts w:cstheme="minorHAnsi"/>
              </w:rPr>
              <w:t>Targeted capacity building to SMEs, financial institutions as well as other public and private institutions on climate change planning requirements considering vulnerability to Climate change.</w:t>
            </w:r>
          </w:p>
        </w:tc>
        <w:tc>
          <w:tcPr>
            <w:tcW w:w="425" w:type="dxa"/>
          </w:tcPr>
          <w:p w14:paraId="14452F72" w14:textId="77777777" w:rsidR="00A962BE" w:rsidRPr="00B737FA" w:rsidRDefault="00A962BE" w:rsidP="00DF19EB">
            <w:pPr>
              <w:ind w:right="-147"/>
              <w:jc w:val="both"/>
              <w:rPr>
                <w:rFonts w:cstheme="minorHAnsi"/>
              </w:rPr>
            </w:pPr>
            <w:r w:rsidRPr="00B737FA">
              <w:rPr>
                <w:rFonts w:cstheme="minorHAnsi"/>
              </w:rPr>
              <w:t>X</w:t>
            </w:r>
          </w:p>
          <w:p w14:paraId="3D39EA5A" w14:textId="77777777" w:rsidR="00A962BE" w:rsidRPr="00B737FA" w:rsidRDefault="00A962BE" w:rsidP="00DF19EB">
            <w:pPr>
              <w:ind w:right="-147"/>
              <w:jc w:val="both"/>
              <w:rPr>
                <w:rFonts w:cstheme="minorHAnsi"/>
              </w:rPr>
            </w:pPr>
          </w:p>
          <w:p w14:paraId="71E0528A" w14:textId="77777777" w:rsidR="00A962BE" w:rsidRPr="00B737FA" w:rsidRDefault="00A962BE" w:rsidP="00DF19EB">
            <w:pPr>
              <w:ind w:right="-147"/>
              <w:jc w:val="both"/>
              <w:rPr>
                <w:rFonts w:cstheme="minorHAnsi"/>
              </w:rPr>
            </w:pPr>
          </w:p>
          <w:p w14:paraId="45CB5BCA" w14:textId="77777777" w:rsidR="00A962BE" w:rsidRPr="00B737FA" w:rsidRDefault="00A962BE" w:rsidP="00DF19EB">
            <w:pPr>
              <w:ind w:right="-147"/>
              <w:jc w:val="both"/>
              <w:rPr>
                <w:rFonts w:cstheme="minorHAnsi"/>
              </w:rPr>
            </w:pPr>
          </w:p>
          <w:p w14:paraId="258D1E57" w14:textId="77777777" w:rsidR="00A962BE" w:rsidRPr="00B737FA" w:rsidRDefault="00A962BE" w:rsidP="00DF19EB">
            <w:pPr>
              <w:ind w:right="-147"/>
              <w:jc w:val="both"/>
              <w:rPr>
                <w:rFonts w:cstheme="minorHAnsi"/>
              </w:rPr>
            </w:pPr>
          </w:p>
          <w:p w14:paraId="31D1ADCC" w14:textId="17A4D16B" w:rsidR="00A962BE" w:rsidRPr="00B737FA" w:rsidRDefault="00A962BE" w:rsidP="00DF19EB">
            <w:pPr>
              <w:ind w:right="-147"/>
              <w:jc w:val="both"/>
              <w:rPr>
                <w:rFonts w:cstheme="minorHAnsi"/>
              </w:rPr>
            </w:pPr>
          </w:p>
          <w:p w14:paraId="2902C67F" w14:textId="77777777" w:rsidR="005F4561" w:rsidRPr="00B737FA" w:rsidRDefault="005F4561" w:rsidP="00DF19EB">
            <w:pPr>
              <w:ind w:right="-147"/>
              <w:jc w:val="both"/>
              <w:rPr>
                <w:rFonts w:cstheme="minorHAnsi"/>
              </w:rPr>
            </w:pPr>
          </w:p>
          <w:p w14:paraId="54053BCE" w14:textId="77777777" w:rsidR="00A962BE" w:rsidRPr="00B737FA" w:rsidRDefault="00A962BE" w:rsidP="00DF19EB">
            <w:pPr>
              <w:ind w:right="-147"/>
              <w:jc w:val="both"/>
              <w:rPr>
                <w:rFonts w:cstheme="minorHAnsi"/>
              </w:rPr>
            </w:pPr>
          </w:p>
          <w:p w14:paraId="67D43FBA" w14:textId="77777777" w:rsidR="00A962BE" w:rsidRPr="00B737FA" w:rsidRDefault="00A962BE" w:rsidP="00DF19EB">
            <w:pPr>
              <w:ind w:right="-147"/>
              <w:jc w:val="both"/>
              <w:rPr>
                <w:rFonts w:cstheme="minorHAnsi"/>
              </w:rPr>
            </w:pPr>
            <w:r w:rsidRPr="00B737FA">
              <w:rPr>
                <w:rFonts w:cstheme="minorHAnsi"/>
              </w:rPr>
              <w:t>X</w:t>
            </w:r>
          </w:p>
        </w:tc>
        <w:tc>
          <w:tcPr>
            <w:tcW w:w="425" w:type="dxa"/>
          </w:tcPr>
          <w:p w14:paraId="549DA001" w14:textId="77777777" w:rsidR="00A962BE" w:rsidRPr="00B737FA" w:rsidRDefault="00A962BE" w:rsidP="00DF19EB">
            <w:pPr>
              <w:ind w:right="-147"/>
              <w:jc w:val="both"/>
              <w:rPr>
                <w:rFonts w:cstheme="minorHAnsi"/>
              </w:rPr>
            </w:pPr>
            <w:r w:rsidRPr="00B737FA">
              <w:rPr>
                <w:rFonts w:cstheme="minorHAnsi"/>
              </w:rPr>
              <w:t>X</w:t>
            </w:r>
          </w:p>
          <w:p w14:paraId="3E10339C" w14:textId="77777777" w:rsidR="00A962BE" w:rsidRPr="00B737FA" w:rsidRDefault="00A962BE" w:rsidP="00DF19EB">
            <w:pPr>
              <w:ind w:right="-147"/>
              <w:jc w:val="both"/>
              <w:rPr>
                <w:rFonts w:cstheme="minorHAnsi"/>
              </w:rPr>
            </w:pPr>
          </w:p>
          <w:p w14:paraId="0E98BB12" w14:textId="77777777" w:rsidR="00A962BE" w:rsidRPr="00B737FA" w:rsidRDefault="00A962BE" w:rsidP="00DF19EB">
            <w:pPr>
              <w:ind w:right="-147"/>
              <w:jc w:val="both"/>
              <w:rPr>
                <w:rFonts w:cstheme="minorHAnsi"/>
              </w:rPr>
            </w:pPr>
          </w:p>
          <w:p w14:paraId="144D5B63" w14:textId="77777777" w:rsidR="00A962BE" w:rsidRPr="00B737FA" w:rsidRDefault="00A962BE" w:rsidP="00DF19EB">
            <w:pPr>
              <w:ind w:right="-147"/>
              <w:jc w:val="both"/>
              <w:rPr>
                <w:rFonts w:cstheme="minorHAnsi"/>
              </w:rPr>
            </w:pPr>
          </w:p>
          <w:p w14:paraId="76B7A121" w14:textId="77777777" w:rsidR="00A962BE" w:rsidRPr="00B737FA" w:rsidRDefault="00A962BE" w:rsidP="00DF19EB">
            <w:pPr>
              <w:ind w:right="-147"/>
              <w:jc w:val="both"/>
              <w:rPr>
                <w:rFonts w:cstheme="minorHAnsi"/>
              </w:rPr>
            </w:pPr>
          </w:p>
          <w:p w14:paraId="7DAD69B8" w14:textId="6FB770D2" w:rsidR="00A962BE" w:rsidRPr="00B737FA" w:rsidRDefault="00A962BE" w:rsidP="00DF19EB">
            <w:pPr>
              <w:ind w:right="-147"/>
              <w:jc w:val="both"/>
              <w:rPr>
                <w:rFonts w:cstheme="minorHAnsi"/>
              </w:rPr>
            </w:pPr>
          </w:p>
          <w:p w14:paraId="6B700E44" w14:textId="77777777" w:rsidR="005F4561" w:rsidRPr="00B737FA" w:rsidRDefault="005F4561" w:rsidP="00DF19EB">
            <w:pPr>
              <w:ind w:right="-147"/>
              <w:jc w:val="both"/>
              <w:rPr>
                <w:rFonts w:cstheme="minorHAnsi"/>
              </w:rPr>
            </w:pPr>
          </w:p>
          <w:p w14:paraId="00BDA611" w14:textId="77777777" w:rsidR="00A962BE" w:rsidRPr="00B737FA" w:rsidRDefault="00A962BE" w:rsidP="00DF19EB">
            <w:pPr>
              <w:ind w:right="-147"/>
              <w:jc w:val="both"/>
              <w:rPr>
                <w:rFonts w:cstheme="minorHAnsi"/>
              </w:rPr>
            </w:pPr>
          </w:p>
          <w:p w14:paraId="06989526" w14:textId="77777777" w:rsidR="00A962BE" w:rsidRPr="00B737FA" w:rsidRDefault="00A962BE" w:rsidP="00DF19EB">
            <w:pPr>
              <w:ind w:right="-147"/>
              <w:jc w:val="both"/>
              <w:rPr>
                <w:rFonts w:cstheme="minorHAnsi"/>
              </w:rPr>
            </w:pPr>
            <w:r w:rsidRPr="00B737FA">
              <w:rPr>
                <w:rFonts w:cstheme="minorHAnsi"/>
              </w:rPr>
              <w:t>X</w:t>
            </w:r>
          </w:p>
        </w:tc>
        <w:tc>
          <w:tcPr>
            <w:tcW w:w="426" w:type="dxa"/>
          </w:tcPr>
          <w:p w14:paraId="269E8469" w14:textId="77777777" w:rsidR="00A962BE" w:rsidRPr="00B737FA" w:rsidRDefault="00A962BE" w:rsidP="00DF19EB">
            <w:pPr>
              <w:ind w:right="-147"/>
              <w:jc w:val="both"/>
              <w:rPr>
                <w:rFonts w:cstheme="minorHAnsi"/>
              </w:rPr>
            </w:pPr>
            <w:r w:rsidRPr="00B737FA">
              <w:rPr>
                <w:rFonts w:cstheme="minorHAnsi"/>
              </w:rPr>
              <w:t>X</w:t>
            </w:r>
          </w:p>
          <w:p w14:paraId="2A4A788F" w14:textId="77777777" w:rsidR="00A962BE" w:rsidRPr="00B737FA" w:rsidRDefault="00A962BE" w:rsidP="00DF19EB">
            <w:pPr>
              <w:ind w:right="-147"/>
              <w:jc w:val="both"/>
              <w:rPr>
                <w:rFonts w:cstheme="minorHAnsi"/>
              </w:rPr>
            </w:pPr>
          </w:p>
          <w:p w14:paraId="05FFDA49" w14:textId="77777777" w:rsidR="00A962BE" w:rsidRPr="00B737FA" w:rsidRDefault="00A962BE" w:rsidP="00DF19EB">
            <w:pPr>
              <w:ind w:right="-147"/>
              <w:jc w:val="both"/>
              <w:rPr>
                <w:rFonts w:cstheme="minorHAnsi"/>
              </w:rPr>
            </w:pPr>
          </w:p>
          <w:p w14:paraId="4365D38F" w14:textId="77777777" w:rsidR="00A962BE" w:rsidRPr="00B737FA" w:rsidRDefault="00A962BE" w:rsidP="00DF19EB">
            <w:pPr>
              <w:ind w:right="-147"/>
              <w:jc w:val="both"/>
              <w:rPr>
                <w:rFonts w:cstheme="minorHAnsi"/>
              </w:rPr>
            </w:pPr>
          </w:p>
          <w:p w14:paraId="3471FD83" w14:textId="77777777" w:rsidR="00A962BE" w:rsidRPr="00B737FA" w:rsidRDefault="00A962BE" w:rsidP="00DF19EB">
            <w:pPr>
              <w:ind w:right="-147"/>
              <w:jc w:val="both"/>
              <w:rPr>
                <w:rFonts w:cstheme="minorHAnsi"/>
              </w:rPr>
            </w:pPr>
          </w:p>
          <w:p w14:paraId="1417639C" w14:textId="2682279D" w:rsidR="00A962BE" w:rsidRPr="00B737FA" w:rsidRDefault="00A962BE" w:rsidP="00DF19EB">
            <w:pPr>
              <w:ind w:right="-147"/>
              <w:jc w:val="both"/>
              <w:rPr>
                <w:rFonts w:cstheme="minorHAnsi"/>
              </w:rPr>
            </w:pPr>
          </w:p>
          <w:p w14:paraId="6A368A13" w14:textId="77777777" w:rsidR="005F4561" w:rsidRPr="00B737FA" w:rsidRDefault="005F4561" w:rsidP="00DF19EB">
            <w:pPr>
              <w:ind w:right="-147"/>
              <w:jc w:val="both"/>
              <w:rPr>
                <w:rFonts w:cstheme="minorHAnsi"/>
              </w:rPr>
            </w:pPr>
          </w:p>
          <w:p w14:paraId="6055030E" w14:textId="77777777" w:rsidR="00A962BE" w:rsidRPr="00B737FA" w:rsidRDefault="00A962BE" w:rsidP="00DF19EB">
            <w:pPr>
              <w:ind w:right="-147"/>
              <w:jc w:val="both"/>
              <w:rPr>
                <w:rFonts w:cstheme="minorHAnsi"/>
              </w:rPr>
            </w:pPr>
          </w:p>
          <w:p w14:paraId="38631072" w14:textId="77777777" w:rsidR="00A962BE" w:rsidRPr="00B737FA" w:rsidRDefault="00A962BE" w:rsidP="00DF19EB">
            <w:pPr>
              <w:ind w:right="-147"/>
              <w:jc w:val="both"/>
              <w:rPr>
                <w:rFonts w:cstheme="minorHAnsi"/>
              </w:rPr>
            </w:pPr>
            <w:r w:rsidRPr="00B737FA">
              <w:rPr>
                <w:rFonts w:cstheme="minorHAnsi"/>
              </w:rPr>
              <w:t>X</w:t>
            </w:r>
          </w:p>
        </w:tc>
        <w:tc>
          <w:tcPr>
            <w:tcW w:w="425" w:type="dxa"/>
          </w:tcPr>
          <w:p w14:paraId="4B7AAF85" w14:textId="77777777" w:rsidR="00A962BE" w:rsidRPr="00B737FA" w:rsidRDefault="00A962BE" w:rsidP="00DF19EB">
            <w:pPr>
              <w:ind w:right="-147"/>
              <w:jc w:val="both"/>
              <w:rPr>
                <w:rFonts w:cstheme="minorHAnsi"/>
              </w:rPr>
            </w:pPr>
            <w:r w:rsidRPr="00B737FA">
              <w:rPr>
                <w:rFonts w:cstheme="minorHAnsi"/>
              </w:rPr>
              <w:t>X</w:t>
            </w:r>
          </w:p>
          <w:p w14:paraId="3CAC4D72" w14:textId="77777777" w:rsidR="00A962BE" w:rsidRPr="00B737FA" w:rsidRDefault="00A962BE" w:rsidP="00DF19EB">
            <w:pPr>
              <w:ind w:right="-147"/>
              <w:jc w:val="both"/>
              <w:rPr>
                <w:rFonts w:cstheme="minorHAnsi"/>
              </w:rPr>
            </w:pPr>
          </w:p>
          <w:p w14:paraId="3923D6DF" w14:textId="77777777" w:rsidR="00A962BE" w:rsidRPr="00B737FA" w:rsidRDefault="00A962BE" w:rsidP="00DF19EB">
            <w:pPr>
              <w:ind w:right="-147"/>
              <w:jc w:val="both"/>
              <w:rPr>
                <w:rFonts w:cstheme="minorHAnsi"/>
              </w:rPr>
            </w:pPr>
          </w:p>
          <w:p w14:paraId="2EF6F54A" w14:textId="77777777" w:rsidR="00A962BE" w:rsidRPr="00B737FA" w:rsidRDefault="00A962BE" w:rsidP="00DF19EB">
            <w:pPr>
              <w:ind w:right="-147"/>
              <w:jc w:val="both"/>
              <w:rPr>
                <w:rFonts w:cstheme="minorHAnsi"/>
              </w:rPr>
            </w:pPr>
          </w:p>
          <w:p w14:paraId="532CEE46" w14:textId="77777777" w:rsidR="00A962BE" w:rsidRPr="00B737FA" w:rsidRDefault="00A962BE" w:rsidP="00DF19EB">
            <w:pPr>
              <w:ind w:right="-147"/>
              <w:jc w:val="both"/>
              <w:rPr>
                <w:rFonts w:cstheme="minorHAnsi"/>
              </w:rPr>
            </w:pPr>
          </w:p>
          <w:p w14:paraId="7DBDDDD3" w14:textId="46A21DE7" w:rsidR="00A962BE" w:rsidRPr="00B737FA" w:rsidRDefault="00A962BE" w:rsidP="00DF19EB">
            <w:pPr>
              <w:ind w:right="-147"/>
              <w:jc w:val="both"/>
              <w:rPr>
                <w:rFonts w:cstheme="minorHAnsi"/>
              </w:rPr>
            </w:pPr>
          </w:p>
          <w:p w14:paraId="5461F3B8" w14:textId="77777777" w:rsidR="005F4561" w:rsidRPr="00B737FA" w:rsidRDefault="005F4561" w:rsidP="00DF19EB">
            <w:pPr>
              <w:ind w:right="-147"/>
              <w:jc w:val="both"/>
              <w:rPr>
                <w:rFonts w:cstheme="minorHAnsi"/>
              </w:rPr>
            </w:pPr>
          </w:p>
          <w:p w14:paraId="77F3E527" w14:textId="77777777" w:rsidR="00A962BE" w:rsidRPr="00B737FA" w:rsidRDefault="00A962BE" w:rsidP="00DF19EB">
            <w:pPr>
              <w:ind w:right="-147"/>
              <w:jc w:val="both"/>
              <w:rPr>
                <w:rFonts w:cstheme="minorHAnsi"/>
              </w:rPr>
            </w:pPr>
          </w:p>
          <w:p w14:paraId="62AB12F6" w14:textId="77777777" w:rsidR="00A962BE" w:rsidRPr="00B737FA" w:rsidRDefault="00A962BE" w:rsidP="00DF19EB">
            <w:pPr>
              <w:ind w:right="-147"/>
              <w:jc w:val="both"/>
              <w:rPr>
                <w:rFonts w:cstheme="minorHAnsi"/>
              </w:rPr>
            </w:pPr>
            <w:r w:rsidRPr="00B737FA">
              <w:rPr>
                <w:rFonts w:cstheme="minorHAnsi"/>
              </w:rPr>
              <w:t>X</w:t>
            </w:r>
          </w:p>
        </w:tc>
        <w:tc>
          <w:tcPr>
            <w:tcW w:w="425" w:type="dxa"/>
          </w:tcPr>
          <w:p w14:paraId="580342B4" w14:textId="77777777" w:rsidR="00A962BE" w:rsidRPr="00B737FA" w:rsidRDefault="00A962BE" w:rsidP="00DF19EB">
            <w:pPr>
              <w:ind w:right="-147"/>
              <w:jc w:val="both"/>
              <w:rPr>
                <w:rFonts w:cstheme="minorHAnsi"/>
              </w:rPr>
            </w:pPr>
          </w:p>
          <w:p w14:paraId="1022DD58" w14:textId="77777777" w:rsidR="00A962BE" w:rsidRPr="00B737FA" w:rsidRDefault="00A962BE" w:rsidP="00DF19EB">
            <w:pPr>
              <w:ind w:right="-147"/>
              <w:jc w:val="both"/>
              <w:rPr>
                <w:rFonts w:cstheme="minorHAnsi"/>
              </w:rPr>
            </w:pPr>
          </w:p>
          <w:p w14:paraId="2492264D" w14:textId="77777777" w:rsidR="00A962BE" w:rsidRPr="00B737FA" w:rsidRDefault="00A962BE" w:rsidP="00DF19EB">
            <w:pPr>
              <w:ind w:right="-147"/>
              <w:jc w:val="both"/>
              <w:rPr>
                <w:rFonts w:cstheme="minorHAnsi"/>
              </w:rPr>
            </w:pPr>
          </w:p>
          <w:p w14:paraId="15D42DB2" w14:textId="77777777" w:rsidR="00A962BE" w:rsidRPr="00B737FA" w:rsidRDefault="00A962BE" w:rsidP="00DF19EB">
            <w:pPr>
              <w:ind w:right="-147"/>
              <w:jc w:val="both"/>
              <w:rPr>
                <w:rFonts w:cstheme="minorHAnsi"/>
              </w:rPr>
            </w:pPr>
          </w:p>
          <w:p w14:paraId="07E9B15A" w14:textId="77777777" w:rsidR="00A962BE" w:rsidRPr="00B737FA" w:rsidRDefault="00A962BE" w:rsidP="00DF19EB">
            <w:pPr>
              <w:ind w:right="-147"/>
              <w:jc w:val="both"/>
              <w:rPr>
                <w:rFonts w:cstheme="minorHAnsi"/>
              </w:rPr>
            </w:pPr>
          </w:p>
          <w:p w14:paraId="2B457934" w14:textId="75B1D3FB" w:rsidR="00A962BE" w:rsidRPr="00B737FA" w:rsidRDefault="00A962BE" w:rsidP="00DF19EB">
            <w:pPr>
              <w:ind w:right="-147"/>
              <w:jc w:val="both"/>
              <w:rPr>
                <w:rFonts w:cstheme="minorHAnsi"/>
              </w:rPr>
            </w:pPr>
          </w:p>
          <w:p w14:paraId="421E3DA4" w14:textId="77777777" w:rsidR="005F4561" w:rsidRPr="00B737FA" w:rsidRDefault="005F4561" w:rsidP="00DF19EB">
            <w:pPr>
              <w:ind w:right="-147"/>
              <w:jc w:val="both"/>
              <w:rPr>
                <w:rFonts w:cstheme="minorHAnsi"/>
              </w:rPr>
            </w:pPr>
          </w:p>
          <w:p w14:paraId="23477983" w14:textId="77777777" w:rsidR="00A962BE" w:rsidRPr="00B737FA" w:rsidRDefault="00A962BE" w:rsidP="00DF19EB">
            <w:pPr>
              <w:ind w:right="-147"/>
              <w:jc w:val="both"/>
              <w:rPr>
                <w:rFonts w:cstheme="minorHAnsi"/>
              </w:rPr>
            </w:pPr>
          </w:p>
          <w:p w14:paraId="080D6438" w14:textId="77777777" w:rsidR="00A962BE" w:rsidRPr="00B737FA" w:rsidRDefault="00A962BE" w:rsidP="00DF19EB">
            <w:pPr>
              <w:ind w:right="-147"/>
              <w:jc w:val="both"/>
              <w:rPr>
                <w:rFonts w:cstheme="minorHAnsi"/>
              </w:rPr>
            </w:pPr>
            <w:r w:rsidRPr="00B737FA">
              <w:rPr>
                <w:rFonts w:cstheme="minorHAnsi"/>
              </w:rPr>
              <w:t>X</w:t>
            </w:r>
          </w:p>
        </w:tc>
        <w:tc>
          <w:tcPr>
            <w:tcW w:w="425" w:type="dxa"/>
          </w:tcPr>
          <w:p w14:paraId="04CA72B8" w14:textId="77777777" w:rsidR="00A962BE" w:rsidRPr="00B737FA" w:rsidRDefault="00A962BE" w:rsidP="00DF19EB">
            <w:pPr>
              <w:ind w:right="-147"/>
              <w:jc w:val="both"/>
              <w:rPr>
                <w:rFonts w:cstheme="minorHAnsi"/>
              </w:rPr>
            </w:pPr>
          </w:p>
          <w:p w14:paraId="659F9D10" w14:textId="77777777" w:rsidR="00A962BE" w:rsidRPr="00B737FA" w:rsidRDefault="00A962BE" w:rsidP="00DF19EB">
            <w:pPr>
              <w:ind w:right="-147"/>
              <w:jc w:val="both"/>
              <w:rPr>
                <w:rFonts w:cstheme="minorHAnsi"/>
              </w:rPr>
            </w:pPr>
          </w:p>
          <w:p w14:paraId="37594CB3" w14:textId="77777777" w:rsidR="00A962BE" w:rsidRPr="00B737FA" w:rsidRDefault="00A962BE" w:rsidP="00DF19EB">
            <w:pPr>
              <w:ind w:right="-147"/>
              <w:jc w:val="both"/>
              <w:rPr>
                <w:rFonts w:cstheme="minorHAnsi"/>
              </w:rPr>
            </w:pPr>
          </w:p>
          <w:p w14:paraId="77E0395A" w14:textId="77777777" w:rsidR="00A962BE" w:rsidRPr="00B737FA" w:rsidRDefault="00A962BE" w:rsidP="00DF19EB">
            <w:pPr>
              <w:ind w:right="-147"/>
              <w:jc w:val="both"/>
              <w:rPr>
                <w:rFonts w:cstheme="minorHAnsi"/>
              </w:rPr>
            </w:pPr>
          </w:p>
          <w:p w14:paraId="70053917" w14:textId="77777777" w:rsidR="00A962BE" w:rsidRPr="00B737FA" w:rsidRDefault="00A962BE" w:rsidP="00DF19EB">
            <w:pPr>
              <w:ind w:right="-147"/>
              <w:jc w:val="both"/>
              <w:rPr>
                <w:rFonts w:cstheme="minorHAnsi"/>
              </w:rPr>
            </w:pPr>
          </w:p>
          <w:p w14:paraId="136C09E4" w14:textId="51A1C642" w:rsidR="00A962BE" w:rsidRPr="00B737FA" w:rsidRDefault="00A962BE" w:rsidP="00DF19EB">
            <w:pPr>
              <w:ind w:right="-147"/>
              <w:jc w:val="both"/>
              <w:rPr>
                <w:rFonts w:cstheme="minorHAnsi"/>
              </w:rPr>
            </w:pPr>
          </w:p>
          <w:p w14:paraId="463FBD33" w14:textId="77777777" w:rsidR="005F4561" w:rsidRPr="00B737FA" w:rsidRDefault="005F4561" w:rsidP="00DF19EB">
            <w:pPr>
              <w:ind w:right="-147"/>
              <w:jc w:val="both"/>
              <w:rPr>
                <w:rFonts w:cstheme="minorHAnsi"/>
              </w:rPr>
            </w:pPr>
          </w:p>
          <w:p w14:paraId="32C41DE9" w14:textId="77777777" w:rsidR="00A962BE" w:rsidRPr="00B737FA" w:rsidRDefault="00A962BE" w:rsidP="00DF19EB">
            <w:pPr>
              <w:ind w:right="-147"/>
              <w:jc w:val="both"/>
              <w:rPr>
                <w:rFonts w:cstheme="minorHAnsi"/>
              </w:rPr>
            </w:pPr>
          </w:p>
          <w:p w14:paraId="28BC4252" w14:textId="77777777" w:rsidR="00A962BE" w:rsidRPr="00B737FA" w:rsidRDefault="00A962BE" w:rsidP="00DF19EB">
            <w:pPr>
              <w:ind w:right="-147"/>
              <w:jc w:val="both"/>
              <w:rPr>
                <w:rFonts w:cstheme="minorHAnsi"/>
              </w:rPr>
            </w:pPr>
            <w:r w:rsidRPr="00B737FA">
              <w:rPr>
                <w:rFonts w:cstheme="minorHAnsi"/>
              </w:rPr>
              <w:t>X</w:t>
            </w:r>
          </w:p>
        </w:tc>
        <w:tc>
          <w:tcPr>
            <w:tcW w:w="426" w:type="dxa"/>
          </w:tcPr>
          <w:p w14:paraId="594912FD" w14:textId="77777777" w:rsidR="00A962BE" w:rsidRPr="00B737FA" w:rsidRDefault="00A962BE" w:rsidP="00DF19EB">
            <w:pPr>
              <w:ind w:right="-147"/>
              <w:jc w:val="both"/>
              <w:rPr>
                <w:rFonts w:cstheme="minorHAnsi"/>
              </w:rPr>
            </w:pPr>
          </w:p>
          <w:p w14:paraId="636A4D86" w14:textId="77777777" w:rsidR="00A962BE" w:rsidRPr="00B737FA" w:rsidRDefault="00A962BE" w:rsidP="00DF19EB">
            <w:pPr>
              <w:ind w:right="-147"/>
              <w:jc w:val="both"/>
              <w:rPr>
                <w:rFonts w:cstheme="minorHAnsi"/>
              </w:rPr>
            </w:pPr>
          </w:p>
          <w:p w14:paraId="002CF0D0" w14:textId="77777777" w:rsidR="00A962BE" w:rsidRPr="00B737FA" w:rsidRDefault="00A962BE" w:rsidP="00DF19EB">
            <w:pPr>
              <w:ind w:right="-147"/>
              <w:jc w:val="both"/>
              <w:rPr>
                <w:rFonts w:cstheme="minorHAnsi"/>
              </w:rPr>
            </w:pPr>
          </w:p>
          <w:p w14:paraId="571F1AF3" w14:textId="77777777" w:rsidR="00A962BE" w:rsidRPr="00B737FA" w:rsidRDefault="00A962BE" w:rsidP="00DF19EB">
            <w:pPr>
              <w:ind w:right="-147"/>
              <w:jc w:val="both"/>
              <w:rPr>
                <w:rFonts w:cstheme="minorHAnsi"/>
              </w:rPr>
            </w:pPr>
          </w:p>
          <w:p w14:paraId="5F59CFBE" w14:textId="77777777" w:rsidR="00A962BE" w:rsidRPr="00B737FA" w:rsidRDefault="00A962BE" w:rsidP="00DF19EB">
            <w:pPr>
              <w:ind w:right="-147"/>
              <w:jc w:val="both"/>
              <w:rPr>
                <w:rFonts w:cstheme="minorHAnsi"/>
              </w:rPr>
            </w:pPr>
          </w:p>
          <w:p w14:paraId="138390BB" w14:textId="77777777" w:rsidR="00A962BE" w:rsidRPr="00B737FA" w:rsidRDefault="00A962BE" w:rsidP="00DF19EB">
            <w:pPr>
              <w:ind w:right="-147"/>
              <w:jc w:val="both"/>
              <w:rPr>
                <w:rFonts w:cstheme="minorHAnsi"/>
              </w:rPr>
            </w:pPr>
          </w:p>
          <w:p w14:paraId="39540E35" w14:textId="59770BC9" w:rsidR="00A962BE" w:rsidRPr="00B737FA" w:rsidRDefault="00A962BE" w:rsidP="00DF19EB">
            <w:pPr>
              <w:ind w:right="-147"/>
              <w:jc w:val="both"/>
              <w:rPr>
                <w:rFonts w:cstheme="minorHAnsi"/>
              </w:rPr>
            </w:pPr>
          </w:p>
          <w:p w14:paraId="470BFD41" w14:textId="77777777" w:rsidR="005F4561" w:rsidRPr="00B737FA" w:rsidRDefault="005F4561" w:rsidP="00DF19EB">
            <w:pPr>
              <w:ind w:right="-147"/>
              <w:jc w:val="both"/>
              <w:rPr>
                <w:rFonts w:cstheme="minorHAnsi"/>
              </w:rPr>
            </w:pPr>
          </w:p>
          <w:p w14:paraId="68B1CA8A" w14:textId="77777777" w:rsidR="00A962BE" w:rsidRPr="00B737FA" w:rsidRDefault="00A962BE" w:rsidP="00DF19EB">
            <w:pPr>
              <w:ind w:right="-147"/>
              <w:jc w:val="both"/>
              <w:rPr>
                <w:rFonts w:cstheme="minorHAnsi"/>
              </w:rPr>
            </w:pPr>
            <w:r w:rsidRPr="00B737FA">
              <w:rPr>
                <w:rFonts w:cstheme="minorHAnsi"/>
              </w:rPr>
              <w:t>X</w:t>
            </w:r>
          </w:p>
        </w:tc>
        <w:tc>
          <w:tcPr>
            <w:tcW w:w="425" w:type="dxa"/>
          </w:tcPr>
          <w:p w14:paraId="07B3EE52" w14:textId="77777777" w:rsidR="00A962BE" w:rsidRPr="00B737FA" w:rsidRDefault="00A962BE" w:rsidP="00DF19EB">
            <w:pPr>
              <w:ind w:right="-147"/>
              <w:jc w:val="both"/>
              <w:rPr>
                <w:rFonts w:cstheme="minorHAnsi"/>
              </w:rPr>
            </w:pPr>
          </w:p>
          <w:p w14:paraId="1CCA7FA1" w14:textId="77777777" w:rsidR="00A962BE" w:rsidRPr="00B737FA" w:rsidRDefault="00A962BE" w:rsidP="00DF19EB">
            <w:pPr>
              <w:ind w:right="-147"/>
              <w:jc w:val="both"/>
              <w:rPr>
                <w:rFonts w:cstheme="minorHAnsi"/>
              </w:rPr>
            </w:pPr>
          </w:p>
          <w:p w14:paraId="1F8F140A" w14:textId="77777777" w:rsidR="00A962BE" w:rsidRPr="00B737FA" w:rsidRDefault="00A962BE" w:rsidP="00DF19EB">
            <w:pPr>
              <w:ind w:right="-147"/>
              <w:jc w:val="both"/>
              <w:rPr>
                <w:rFonts w:cstheme="minorHAnsi"/>
              </w:rPr>
            </w:pPr>
          </w:p>
          <w:p w14:paraId="4F008139" w14:textId="77777777" w:rsidR="00A962BE" w:rsidRPr="00B737FA" w:rsidRDefault="00A962BE" w:rsidP="00DF19EB">
            <w:pPr>
              <w:ind w:right="-147"/>
              <w:jc w:val="both"/>
              <w:rPr>
                <w:rFonts w:cstheme="minorHAnsi"/>
              </w:rPr>
            </w:pPr>
          </w:p>
          <w:p w14:paraId="616A4D62" w14:textId="77777777" w:rsidR="00A962BE" w:rsidRPr="00B737FA" w:rsidRDefault="00A962BE" w:rsidP="00DF19EB">
            <w:pPr>
              <w:ind w:right="-147"/>
              <w:jc w:val="both"/>
              <w:rPr>
                <w:rFonts w:cstheme="minorHAnsi"/>
              </w:rPr>
            </w:pPr>
          </w:p>
          <w:p w14:paraId="46279519" w14:textId="07DF25D7" w:rsidR="00A962BE" w:rsidRPr="00B737FA" w:rsidRDefault="00A962BE" w:rsidP="00DF19EB">
            <w:pPr>
              <w:ind w:right="-147"/>
              <w:jc w:val="both"/>
              <w:rPr>
                <w:rFonts w:cstheme="minorHAnsi"/>
              </w:rPr>
            </w:pPr>
          </w:p>
          <w:p w14:paraId="16BB62BA" w14:textId="77777777" w:rsidR="005F4561" w:rsidRPr="00B737FA" w:rsidRDefault="005F4561" w:rsidP="00DF19EB">
            <w:pPr>
              <w:ind w:right="-147"/>
              <w:jc w:val="both"/>
              <w:rPr>
                <w:rFonts w:cstheme="minorHAnsi"/>
              </w:rPr>
            </w:pPr>
          </w:p>
          <w:p w14:paraId="778FBA84" w14:textId="77777777" w:rsidR="00A962BE" w:rsidRPr="00B737FA" w:rsidRDefault="00A962BE" w:rsidP="00DF19EB">
            <w:pPr>
              <w:ind w:right="-147"/>
              <w:jc w:val="both"/>
              <w:rPr>
                <w:rFonts w:cstheme="minorHAnsi"/>
              </w:rPr>
            </w:pPr>
          </w:p>
          <w:p w14:paraId="5FF3635F" w14:textId="77777777" w:rsidR="00A962BE" w:rsidRPr="00B737FA" w:rsidRDefault="00A962BE" w:rsidP="00DF19EB">
            <w:pPr>
              <w:ind w:right="-147"/>
              <w:jc w:val="both"/>
              <w:rPr>
                <w:rFonts w:cstheme="minorHAnsi"/>
              </w:rPr>
            </w:pPr>
            <w:r w:rsidRPr="00B737FA">
              <w:rPr>
                <w:rFonts w:cstheme="minorHAnsi"/>
              </w:rPr>
              <w:t>X</w:t>
            </w:r>
          </w:p>
        </w:tc>
      </w:tr>
      <w:tr w:rsidR="005F4561" w:rsidRPr="00B737FA" w14:paraId="7D780ADB" w14:textId="77777777" w:rsidTr="005F4561">
        <w:trPr>
          <w:trHeight w:val="4244"/>
        </w:trPr>
        <w:tc>
          <w:tcPr>
            <w:tcW w:w="2409" w:type="dxa"/>
          </w:tcPr>
          <w:p w14:paraId="5D287E92" w14:textId="77777777" w:rsidR="00A962BE" w:rsidRPr="00B737FA" w:rsidRDefault="00A962BE" w:rsidP="00DF19EB">
            <w:pPr>
              <w:widowControl w:val="0"/>
              <w:jc w:val="both"/>
              <w:rPr>
                <w:rFonts w:eastAsia="MS Gothic" w:cstheme="minorHAnsi"/>
                <w:b/>
              </w:rPr>
            </w:pPr>
            <w:r w:rsidRPr="00B737FA">
              <w:rPr>
                <w:rFonts w:eastAsia="MS Gothic" w:cstheme="minorHAnsi"/>
                <w:b/>
              </w:rPr>
              <w:t>Output 2</w:t>
            </w:r>
          </w:p>
          <w:p w14:paraId="758C9B1A" w14:textId="77777777" w:rsidR="00A962BE" w:rsidRPr="00B737FA" w:rsidRDefault="00A962BE" w:rsidP="00DF19EB">
            <w:pPr>
              <w:widowControl w:val="0"/>
              <w:jc w:val="both"/>
              <w:rPr>
                <w:rFonts w:eastAsia="MS Gothic" w:cstheme="minorHAnsi"/>
                <w:lang w:eastAsia="ja-JP"/>
              </w:rPr>
            </w:pPr>
            <w:r w:rsidRPr="00B737FA">
              <w:rPr>
                <w:rFonts w:cstheme="minorHAnsi"/>
              </w:rPr>
              <w:t xml:space="preserve">Long-term strategy for Climate financing developed including carbon pricing to inform phasing out of subsidies on fossil fuels while ensuring investments to low carbon development projects.    </w:t>
            </w:r>
          </w:p>
        </w:tc>
        <w:tc>
          <w:tcPr>
            <w:tcW w:w="3119" w:type="dxa"/>
          </w:tcPr>
          <w:p w14:paraId="2E271C26" w14:textId="6CF71F3B" w:rsidR="00A962BE" w:rsidRPr="00B737FA" w:rsidRDefault="00A962BE" w:rsidP="00DF19EB">
            <w:pPr>
              <w:spacing w:before="120" w:after="120"/>
              <w:ind w:right="-147"/>
              <w:contextualSpacing/>
              <w:rPr>
                <w:rFonts w:cstheme="minorHAnsi"/>
              </w:rPr>
            </w:pPr>
            <w:r w:rsidRPr="00B737FA">
              <w:rPr>
                <w:rFonts w:cstheme="minorHAnsi"/>
              </w:rPr>
              <w:t xml:space="preserve">Activity 2.1: </w:t>
            </w:r>
            <w:r w:rsidR="005F4561" w:rsidRPr="00B737FA">
              <w:rPr>
                <w:rFonts w:cstheme="minorHAnsi"/>
              </w:rPr>
              <w:t>F</w:t>
            </w:r>
            <w:r w:rsidRPr="00B737FA">
              <w:rPr>
                <w:rFonts w:cstheme="minorHAnsi"/>
              </w:rPr>
              <w:t>easibility study for implementing carbon pricing and taxation following an institutional, policy and legal assessment.</w:t>
            </w:r>
          </w:p>
          <w:p w14:paraId="2D6FA044" w14:textId="77777777" w:rsidR="00A962BE" w:rsidRPr="00B737FA" w:rsidRDefault="00A962BE" w:rsidP="00DF19EB">
            <w:pPr>
              <w:spacing w:before="120" w:after="120"/>
              <w:ind w:right="-147"/>
              <w:contextualSpacing/>
              <w:rPr>
                <w:rFonts w:cstheme="minorHAnsi"/>
              </w:rPr>
            </w:pPr>
          </w:p>
          <w:p w14:paraId="2E642EF7" w14:textId="5F76147D" w:rsidR="00A962BE" w:rsidRPr="00B737FA" w:rsidRDefault="00A962BE" w:rsidP="00DF19EB">
            <w:pPr>
              <w:spacing w:before="120" w:after="120"/>
              <w:ind w:right="-147"/>
              <w:contextualSpacing/>
              <w:rPr>
                <w:rFonts w:cstheme="minorHAnsi"/>
              </w:rPr>
            </w:pPr>
            <w:r w:rsidRPr="00B737FA">
              <w:rPr>
                <w:rFonts w:cstheme="minorHAnsi"/>
              </w:rPr>
              <w:t>Activity 2.2: Develop a strategy for Climate financing</w:t>
            </w:r>
            <w:r w:rsidR="005F4561" w:rsidRPr="00B737FA">
              <w:rPr>
                <w:rFonts w:cstheme="minorHAnsi"/>
              </w:rPr>
              <w:t>.</w:t>
            </w:r>
          </w:p>
          <w:p w14:paraId="546A8089" w14:textId="77777777" w:rsidR="00A962BE" w:rsidRPr="00B737FA" w:rsidRDefault="00A962BE" w:rsidP="00DF19EB">
            <w:pPr>
              <w:spacing w:before="120" w:after="120"/>
              <w:ind w:right="-147"/>
              <w:contextualSpacing/>
              <w:rPr>
                <w:rFonts w:cstheme="minorHAnsi"/>
              </w:rPr>
            </w:pPr>
          </w:p>
          <w:p w14:paraId="14D1FA90" w14:textId="41015308" w:rsidR="00A962BE" w:rsidRPr="00B737FA" w:rsidRDefault="00A962BE" w:rsidP="00DF19EB">
            <w:pPr>
              <w:spacing w:before="120" w:after="120"/>
              <w:ind w:right="-147"/>
              <w:contextualSpacing/>
              <w:rPr>
                <w:rFonts w:eastAsia="MS Gothic" w:cstheme="minorHAnsi"/>
              </w:rPr>
            </w:pPr>
            <w:r w:rsidRPr="00B737FA">
              <w:rPr>
                <w:rFonts w:cstheme="minorHAnsi"/>
              </w:rPr>
              <w:t>Activity 2.3: Capacity building of policy makers on Climate financing strategy including carbon pricing</w:t>
            </w:r>
            <w:r w:rsidR="005F4561" w:rsidRPr="00B737FA">
              <w:rPr>
                <w:rFonts w:cstheme="minorHAnsi"/>
              </w:rPr>
              <w:t>.</w:t>
            </w:r>
            <w:r w:rsidRPr="00B737FA">
              <w:rPr>
                <w:rFonts w:cstheme="minorHAnsi"/>
              </w:rPr>
              <w:t xml:space="preserve"> </w:t>
            </w:r>
          </w:p>
        </w:tc>
        <w:tc>
          <w:tcPr>
            <w:tcW w:w="425" w:type="dxa"/>
          </w:tcPr>
          <w:p w14:paraId="56862447" w14:textId="77777777" w:rsidR="00A962BE" w:rsidRPr="00B737FA" w:rsidRDefault="00A962BE" w:rsidP="00DF19EB">
            <w:pPr>
              <w:ind w:right="-147"/>
              <w:jc w:val="both"/>
              <w:rPr>
                <w:rFonts w:cstheme="minorHAnsi"/>
              </w:rPr>
            </w:pPr>
            <w:r w:rsidRPr="00B737FA">
              <w:rPr>
                <w:rFonts w:cstheme="minorHAnsi"/>
              </w:rPr>
              <w:t>X</w:t>
            </w:r>
          </w:p>
          <w:p w14:paraId="732A99F2" w14:textId="77777777" w:rsidR="00A962BE" w:rsidRPr="00B737FA" w:rsidRDefault="00A962BE" w:rsidP="00DF19EB">
            <w:pPr>
              <w:ind w:right="-147"/>
              <w:jc w:val="both"/>
              <w:rPr>
                <w:rFonts w:cstheme="minorHAnsi"/>
              </w:rPr>
            </w:pPr>
          </w:p>
          <w:p w14:paraId="4460D72B" w14:textId="77777777" w:rsidR="00A962BE" w:rsidRPr="00B737FA" w:rsidRDefault="00A962BE" w:rsidP="00DF19EB">
            <w:pPr>
              <w:ind w:right="-147"/>
              <w:jc w:val="both"/>
              <w:rPr>
                <w:rFonts w:cstheme="minorHAnsi"/>
              </w:rPr>
            </w:pPr>
          </w:p>
          <w:p w14:paraId="522B6902" w14:textId="77777777" w:rsidR="00A962BE" w:rsidRPr="00B737FA" w:rsidRDefault="00A962BE" w:rsidP="00DF19EB">
            <w:pPr>
              <w:ind w:right="-147"/>
              <w:jc w:val="both"/>
              <w:rPr>
                <w:rFonts w:cstheme="minorHAnsi"/>
              </w:rPr>
            </w:pPr>
          </w:p>
          <w:p w14:paraId="66684A24" w14:textId="77777777" w:rsidR="00A962BE" w:rsidRPr="00B737FA" w:rsidRDefault="00A962BE" w:rsidP="00DF19EB">
            <w:pPr>
              <w:ind w:right="-147"/>
              <w:jc w:val="both"/>
              <w:rPr>
                <w:rFonts w:cstheme="minorHAnsi"/>
              </w:rPr>
            </w:pPr>
          </w:p>
          <w:p w14:paraId="49F12DCE" w14:textId="77777777" w:rsidR="00A962BE" w:rsidRPr="00B737FA" w:rsidRDefault="00A962BE" w:rsidP="00DF19EB">
            <w:pPr>
              <w:ind w:right="-147"/>
              <w:jc w:val="both"/>
              <w:rPr>
                <w:rFonts w:cstheme="minorHAnsi"/>
              </w:rPr>
            </w:pPr>
          </w:p>
          <w:p w14:paraId="447712CD" w14:textId="77777777" w:rsidR="00A962BE" w:rsidRPr="00B737FA" w:rsidRDefault="00A962BE" w:rsidP="00DF19EB">
            <w:pPr>
              <w:ind w:right="-147"/>
              <w:jc w:val="both"/>
              <w:rPr>
                <w:rFonts w:cstheme="minorHAnsi"/>
              </w:rPr>
            </w:pPr>
          </w:p>
          <w:p w14:paraId="27190995" w14:textId="77777777" w:rsidR="00A962BE" w:rsidRPr="00B737FA" w:rsidRDefault="00A962BE" w:rsidP="00DF19EB">
            <w:pPr>
              <w:spacing w:before="120" w:after="120"/>
              <w:ind w:right="-147"/>
              <w:contextualSpacing/>
              <w:jc w:val="both"/>
              <w:rPr>
                <w:rFonts w:cstheme="minorHAnsi"/>
              </w:rPr>
            </w:pPr>
          </w:p>
        </w:tc>
        <w:tc>
          <w:tcPr>
            <w:tcW w:w="425" w:type="dxa"/>
          </w:tcPr>
          <w:p w14:paraId="06915B12" w14:textId="77777777" w:rsidR="00A962BE" w:rsidRPr="00B737FA" w:rsidRDefault="00A962BE" w:rsidP="00DF19EB">
            <w:pPr>
              <w:ind w:right="-147"/>
              <w:jc w:val="both"/>
              <w:rPr>
                <w:rFonts w:cstheme="minorHAnsi"/>
              </w:rPr>
            </w:pPr>
            <w:r w:rsidRPr="00B737FA">
              <w:rPr>
                <w:rFonts w:cstheme="minorHAnsi"/>
              </w:rPr>
              <w:t>X</w:t>
            </w:r>
          </w:p>
          <w:p w14:paraId="115F6F06" w14:textId="77777777" w:rsidR="00A962BE" w:rsidRPr="00B737FA" w:rsidRDefault="00A962BE" w:rsidP="00DF19EB">
            <w:pPr>
              <w:ind w:right="-147"/>
              <w:jc w:val="both"/>
              <w:rPr>
                <w:rFonts w:cstheme="minorHAnsi"/>
              </w:rPr>
            </w:pPr>
          </w:p>
          <w:p w14:paraId="1532F679" w14:textId="77777777" w:rsidR="00A962BE" w:rsidRPr="00B737FA" w:rsidRDefault="00A962BE" w:rsidP="00DF19EB">
            <w:pPr>
              <w:ind w:right="-147"/>
              <w:jc w:val="both"/>
              <w:rPr>
                <w:rFonts w:cstheme="minorHAnsi"/>
              </w:rPr>
            </w:pPr>
          </w:p>
          <w:p w14:paraId="5F2649C3" w14:textId="77777777" w:rsidR="00A962BE" w:rsidRPr="00B737FA" w:rsidRDefault="00A962BE" w:rsidP="00DF19EB">
            <w:pPr>
              <w:ind w:right="-147"/>
              <w:jc w:val="both"/>
              <w:rPr>
                <w:rFonts w:cstheme="minorHAnsi"/>
              </w:rPr>
            </w:pPr>
          </w:p>
          <w:p w14:paraId="5AE89475" w14:textId="77777777" w:rsidR="00A962BE" w:rsidRPr="00B737FA" w:rsidRDefault="00A962BE" w:rsidP="00DF19EB">
            <w:pPr>
              <w:ind w:right="-147"/>
              <w:jc w:val="both"/>
              <w:rPr>
                <w:rFonts w:cstheme="minorHAnsi"/>
              </w:rPr>
            </w:pPr>
          </w:p>
          <w:p w14:paraId="27942572" w14:textId="77777777" w:rsidR="00A962BE" w:rsidRPr="00B737FA" w:rsidRDefault="00A962BE" w:rsidP="00DF19EB">
            <w:pPr>
              <w:ind w:right="-147"/>
              <w:jc w:val="both"/>
              <w:rPr>
                <w:rFonts w:cstheme="minorHAnsi"/>
              </w:rPr>
            </w:pPr>
          </w:p>
          <w:p w14:paraId="796D5130" w14:textId="77777777" w:rsidR="00A962BE" w:rsidRPr="00B737FA" w:rsidRDefault="00A962BE" w:rsidP="00DF19EB">
            <w:pPr>
              <w:ind w:right="-147"/>
              <w:jc w:val="both"/>
              <w:rPr>
                <w:rFonts w:cstheme="minorHAnsi"/>
              </w:rPr>
            </w:pPr>
          </w:p>
          <w:p w14:paraId="71D0A947" w14:textId="77777777" w:rsidR="00A962BE" w:rsidRPr="00B737FA" w:rsidRDefault="00A962BE" w:rsidP="00DF19EB">
            <w:pPr>
              <w:spacing w:before="120" w:after="120"/>
              <w:ind w:right="-147"/>
              <w:contextualSpacing/>
              <w:jc w:val="both"/>
              <w:rPr>
                <w:rFonts w:cstheme="minorHAnsi"/>
              </w:rPr>
            </w:pPr>
          </w:p>
        </w:tc>
        <w:tc>
          <w:tcPr>
            <w:tcW w:w="426" w:type="dxa"/>
          </w:tcPr>
          <w:p w14:paraId="6CFAF8F5" w14:textId="77777777" w:rsidR="00A962BE" w:rsidRPr="00B737FA" w:rsidRDefault="00A962BE" w:rsidP="00DF19EB">
            <w:pPr>
              <w:ind w:right="-147"/>
              <w:jc w:val="both"/>
              <w:rPr>
                <w:rFonts w:cstheme="minorHAnsi"/>
              </w:rPr>
            </w:pPr>
          </w:p>
          <w:p w14:paraId="732DCC0E" w14:textId="77777777" w:rsidR="00A962BE" w:rsidRPr="00B737FA" w:rsidRDefault="00A962BE" w:rsidP="00DF19EB">
            <w:pPr>
              <w:ind w:right="-147"/>
              <w:jc w:val="both"/>
              <w:rPr>
                <w:rFonts w:cstheme="minorHAnsi"/>
              </w:rPr>
            </w:pPr>
          </w:p>
          <w:p w14:paraId="3EFA3B6F" w14:textId="77777777" w:rsidR="00A962BE" w:rsidRPr="00B737FA" w:rsidRDefault="00A962BE" w:rsidP="00DF19EB">
            <w:pPr>
              <w:ind w:right="-147"/>
              <w:jc w:val="both"/>
              <w:rPr>
                <w:rFonts w:cstheme="minorHAnsi"/>
              </w:rPr>
            </w:pPr>
          </w:p>
          <w:p w14:paraId="20C6DF07" w14:textId="77777777" w:rsidR="00A962BE" w:rsidRPr="00B737FA" w:rsidRDefault="00A962BE" w:rsidP="00DF19EB">
            <w:pPr>
              <w:ind w:right="-147"/>
              <w:jc w:val="both"/>
              <w:rPr>
                <w:rFonts w:cstheme="minorHAnsi"/>
              </w:rPr>
            </w:pPr>
          </w:p>
          <w:p w14:paraId="0866D0E2" w14:textId="77777777" w:rsidR="00A962BE" w:rsidRPr="00B737FA" w:rsidRDefault="00A962BE" w:rsidP="00DF19EB">
            <w:pPr>
              <w:ind w:right="-147"/>
              <w:jc w:val="both"/>
              <w:rPr>
                <w:rFonts w:cstheme="minorHAnsi"/>
              </w:rPr>
            </w:pPr>
          </w:p>
          <w:p w14:paraId="6B683090" w14:textId="77777777" w:rsidR="00A962BE" w:rsidRPr="00B737FA" w:rsidRDefault="00A962BE" w:rsidP="00DF19EB">
            <w:pPr>
              <w:ind w:right="-147"/>
              <w:jc w:val="both"/>
              <w:rPr>
                <w:rFonts w:cstheme="minorHAnsi"/>
              </w:rPr>
            </w:pPr>
          </w:p>
          <w:p w14:paraId="171BE293" w14:textId="77777777" w:rsidR="00A962BE" w:rsidRPr="00B737FA" w:rsidRDefault="00A962BE" w:rsidP="00DF19EB">
            <w:pPr>
              <w:ind w:right="-147"/>
              <w:jc w:val="both"/>
              <w:rPr>
                <w:rFonts w:cstheme="minorHAnsi"/>
              </w:rPr>
            </w:pPr>
          </w:p>
          <w:p w14:paraId="23CFE85D" w14:textId="77777777" w:rsidR="00A962BE" w:rsidRPr="00B737FA" w:rsidRDefault="00A962BE" w:rsidP="00DF19EB">
            <w:pPr>
              <w:spacing w:before="120" w:after="120"/>
              <w:ind w:right="-147"/>
              <w:contextualSpacing/>
              <w:jc w:val="both"/>
              <w:rPr>
                <w:rFonts w:cstheme="minorHAnsi"/>
              </w:rPr>
            </w:pPr>
            <w:r w:rsidRPr="00B737FA">
              <w:rPr>
                <w:rFonts w:cstheme="minorHAnsi"/>
              </w:rPr>
              <w:t>X</w:t>
            </w:r>
          </w:p>
          <w:p w14:paraId="7A11EBC8" w14:textId="77777777" w:rsidR="00A962BE" w:rsidRPr="00B737FA" w:rsidRDefault="00A962BE" w:rsidP="00DF19EB">
            <w:pPr>
              <w:spacing w:before="120" w:after="120"/>
              <w:ind w:right="-147"/>
              <w:contextualSpacing/>
              <w:jc w:val="both"/>
              <w:rPr>
                <w:rFonts w:cstheme="minorHAnsi"/>
              </w:rPr>
            </w:pPr>
          </w:p>
          <w:p w14:paraId="1C8F5A1C" w14:textId="77777777" w:rsidR="00A962BE" w:rsidRPr="00B737FA" w:rsidRDefault="00A962BE" w:rsidP="00DF19EB">
            <w:pPr>
              <w:spacing w:before="120" w:after="120"/>
              <w:ind w:right="-147"/>
              <w:contextualSpacing/>
              <w:jc w:val="both"/>
              <w:rPr>
                <w:rFonts w:cstheme="minorHAnsi"/>
              </w:rPr>
            </w:pPr>
          </w:p>
          <w:p w14:paraId="4280A0CA" w14:textId="77777777" w:rsidR="00A962BE" w:rsidRPr="00B737FA" w:rsidRDefault="00A962BE" w:rsidP="00DF19EB">
            <w:pPr>
              <w:spacing w:before="120" w:after="120"/>
              <w:ind w:right="-147"/>
              <w:contextualSpacing/>
              <w:jc w:val="both"/>
              <w:rPr>
                <w:rFonts w:cstheme="minorHAnsi"/>
              </w:rPr>
            </w:pPr>
          </w:p>
          <w:p w14:paraId="5BA53D33" w14:textId="77777777" w:rsidR="00A962BE" w:rsidRPr="00B737FA" w:rsidRDefault="00A962BE" w:rsidP="00DF19EB">
            <w:pPr>
              <w:spacing w:before="120" w:after="120"/>
              <w:ind w:right="-147"/>
              <w:contextualSpacing/>
              <w:jc w:val="both"/>
              <w:rPr>
                <w:rFonts w:cstheme="minorHAnsi"/>
              </w:rPr>
            </w:pPr>
            <w:r w:rsidRPr="00B737FA">
              <w:rPr>
                <w:rFonts w:cstheme="minorHAnsi"/>
              </w:rPr>
              <w:t>X</w:t>
            </w:r>
          </w:p>
        </w:tc>
        <w:tc>
          <w:tcPr>
            <w:tcW w:w="425" w:type="dxa"/>
          </w:tcPr>
          <w:p w14:paraId="6D29A2DE" w14:textId="77777777" w:rsidR="00A962BE" w:rsidRPr="00B737FA" w:rsidRDefault="00A962BE" w:rsidP="00DF19EB">
            <w:pPr>
              <w:ind w:right="-147"/>
              <w:jc w:val="both"/>
              <w:rPr>
                <w:rFonts w:cstheme="minorHAnsi"/>
              </w:rPr>
            </w:pPr>
          </w:p>
          <w:p w14:paraId="715A1A94" w14:textId="77777777" w:rsidR="00A962BE" w:rsidRPr="00B737FA" w:rsidRDefault="00A962BE" w:rsidP="00DF19EB">
            <w:pPr>
              <w:ind w:right="-147"/>
              <w:jc w:val="both"/>
              <w:rPr>
                <w:rFonts w:cstheme="minorHAnsi"/>
              </w:rPr>
            </w:pPr>
          </w:p>
          <w:p w14:paraId="28BA8A64" w14:textId="77777777" w:rsidR="00A962BE" w:rsidRPr="00B737FA" w:rsidRDefault="00A962BE" w:rsidP="00DF19EB">
            <w:pPr>
              <w:ind w:right="-147"/>
              <w:jc w:val="both"/>
              <w:rPr>
                <w:rFonts w:cstheme="minorHAnsi"/>
              </w:rPr>
            </w:pPr>
          </w:p>
          <w:p w14:paraId="175BE417" w14:textId="77777777" w:rsidR="00A962BE" w:rsidRPr="00B737FA" w:rsidRDefault="00A962BE" w:rsidP="00DF19EB">
            <w:pPr>
              <w:ind w:right="-147"/>
              <w:jc w:val="both"/>
              <w:rPr>
                <w:rFonts w:cstheme="minorHAnsi"/>
              </w:rPr>
            </w:pPr>
          </w:p>
          <w:p w14:paraId="3B49FDF4" w14:textId="77777777" w:rsidR="00A962BE" w:rsidRPr="00B737FA" w:rsidRDefault="00A962BE" w:rsidP="00DF19EB">
            <w:pPr>
              <w:ind w:right="-147"/>
              <w:jc w:val="both"/>
              <w:rPr>
                <w:rFonts w:cstheme="minorHAnsi"/>
              </w:rPr>
            </w:pPr>
          </w:p>
          <w:p w14:paraId="20A04AF1" w14:textId="77777777" w:rsidR="00A962BE" w:rsidRPr="00B737FA" w:rsidRDefault="00A962BE" w:rsidP="00DF19EB">
            <w:pPr>
              <w:ind w:right="-147"/>
              <w:jc w:val="both"/>
              <w:rPr>
                <w:rFonts w:cstheme="minorHAnsi"/>
              </w:rPr>
            </w:pPr>
          </w:p>
          <w:p w14:paraId="4067B619" w14:textId="77777777" w:rsidR="00A962BE" w:rsidRPr="00B737FA" w:rsidRDefault="00A962BE" w:rsidP="00DF19EB">
            <w:pPr>
              <w:ind w:right="-147"/>
              <w:jc w:val="both"/>
              <w:rPr>
                <w:rFonts w:cstheme="minorHAnsi"/>
              </w:rPr>
            </w:pPr>
          </w:p>
          <w:p w14:paraId="65C1BFE9" w14:textId="77777777" w:rsidR="00A962BE" w:rsidRPr="00B737FA" w:rsidRDefault="00A962BE" w:rsidP="00DF19EB">
            <w:pPr>
              <w:spacing w:before="120" w:after="120"/>
              <w:ind w:right="-147"/>
              <w:contextualSpacing/>
              <w:jc w:val="both"/>
              <w:rPr>
                <w:rFonts w:cstheme="minorHAnsi"/>
              </w:rPr>
            </w:pPr>
            <w:r w:rsidRPr="00B737FA">
              <w:rPr>
                <w:rFonts w:cstheme="minorHAnsi"/>
              </w:rPr>
              <w:t>X</w:t>
            </w:r>
          </w:p>
          <w:p w14:paraId="54EC3DE3" w14:textId="77777777" w:rsidR="00A962BE" w:rsidRPr="00B737FA" w:rsidRDefault="00A962BE" w:rsidP="00DF19EB">
            <w:pPr>
              <w:spacing w:before="120" w:after="120"/>
              <w:ind w:right="-147"/>
              <w:contextualSpacing/>
              <w:jc w:val="both"/>
              <w:rPr>
                <w:rFonts w:cstheme="minorHAnsi"/>
              </w:rPr>
            </w:pPr>
          </w:p>
          <w:p w14:paraId="060F0B0E" w14:textId="77777777" w:rsidR="00A962BE" w:rsidRPr="00B737FA" w:rsidRDefault="00A962BE" w:rsidP="00DF19EB">
            <w:pPr>
              <w:spacing w:before="120" w:after="120"/>
              <w:ind w:right="-147"/>
              <w:contextualSpacing/>
              <w:jc w:val="both"/>
              <w:rPr>
                <w:rFonts w:cstheme="minorHAnsi"/>
              </w:rPr>
            </w:pPr>
          </w:p>
          <w:p w14:paraId="0A27C68C" w14:textId="77777777" w:rsidR="00A962BE" w:rsidRPr="00B737FA" w:rsidRDefault="00A962BE" w:rsidP="00DF19EB">
            <w:pPr>
              <w:spacing w:before="120" w:after="120"/>
              <w:ind w:right="-147"/>
              <w:contextualSpacing/>
              <w:jc w:val="both"/>
              <w:rPr>
                <w:rFonts w:cstheme="minorHAnsi"/>
              </w:rPr>
            </w:pPr>
          </w:p>
          <w:p w14:paraId="32F88DA6" w14:textId="77777777" w:rsidR="00A962BE" w:rsidRPr="00B737FA" w:rsidRDefault="00A962BE" w:rsidP="00DF19EB">
            <w:pPr>
              <w:spacing w:before="120" w:after="120"/>
              <w:ind w:right="-147"/>
              <w:contextualSpacing/>
              <w:jc w:val="both"/>
              <w:rPr>
                <w:rFonts w:cstheme="minorHAnsi"/>
              </w:rPr>
            </w:pPr>
            <w:r w:rsidRPr="00B737FA">
              <w:rPr>
                <w:rFonts w:cstheme="minorHAnsi"/>
              </w:rPr>
              <w:t>X</w:t>
            </w:r>
          </w:p>
        </w:tc>
        <w:tc>
          <w:tcPr>
            <w:tcW w:w="425" w:type="dxa"/>
          </w:tcPr>
          <w:p w14:paraId="045EFA44" w14:textId="77777777" w:rsidR="00A962BE" w:rsidRPr="00B737FA" w:rsidRDefault="00A962BE" w:rsidP="00DF19EB">
            <w:pPr>
              <w:ind w:right="-147"/>
              <w:jc w:val="both"/>
              <w:rPr>
                <w:rFonts w:cstheme="minorHAnsi"/>
              </w:rPr>
            </w:pPr>
          </w:p>
          <w:p w14:paraId="4AB3B7D4" w14:textId="77777777" w:rsidR="00A962BE" w:rsidRPr="00B737FA" w:rsidRDefault="00A962BE" w:rsidP="00DF19EB">
            <w:pPr>
              <w:ind w:right="-147"/>
              <w:jc w:val="both"/>
              <w:rPr>
                <w:rFonts w:cstheme="minorHAnsi"/>
              </w:rPr>
            </w:pPr>
          </w:p>
          <w:p w14:paraId="6BA01189" w14:textId="77777777" w:rsidR="00A962BE" w:rsidRPr="00B737FA" w:rsidRDefault="00A962BE" w:rsidP="00DF19EB">
            <w:pPr>
              <w:ind w:right="-147"/>
              <w:jc w:val="both"/>
              <w:rPr>
                <w:rFonts w:cstheme="minorHAnsi"/>
              </w:rPr>
            </w:pPr>
          </w:p>
          <w:p w14:paraId="76CDA695" w14:textId="77777777" w:rsidR="00A962BE" w:rsidRPr="00B737FA" w:rsidRDefault="00A962BE" w:rsidP="00DF19EB">
            <w:pPr>
              <w:ind w:right="-147"/>
              <w:jc w:val="both"/>
              <w:rPr>
                <w:rFonts w:cstheme="minorHAnsi"/>
              </w:rPr>
            </w:pPr>
          </w:p>
          <w:p w14:paraId="4A7C9F09" w14:textId="77777777" w:rsidR="00A962BE" w:rsidRPr="00B737FA" w:rsidRDefault="00A962BE" w:rsidP="00DF19EB">
            <w:pPr>
              <w:ind w:right="-147"/>
              <w:jc w:val="both"/>
              <w:rPr>
                <w:rFonts w:cstheme="minorHAnsi"/>
              </w:rPr>
            </w:pPr>
          </w:p>
          <w:p w14:paraId="29EDEE51" w14:textId="77777777" w:rsidR="00A962BE" w:rsidRPr="00B737FA" w:rsidRDefault="00A962BE" w:rsidP="00DF19EB">
            <w:pPr>
              <w:ind w:right="-147"/>
              <w:jc w:val="both"/>
              <w:rPr>
                <w:rFonts w:cstheme="minorHAnsi"/>
              </w:rPr>
            </w:pPr>
          </w:p>
          <w:p w14:paraId="27DC6F4C" w14:textId="77777777" w:rsidR="00A962BE" w:rsidRPr="00B737FA" w:rsidRDefault="00A962BE" w:rsidP="00DF19EB">
            <w:pPr>
              <w:ind w:right="-147"/>
              <w:jc w:val="both"/>
              <w:rPr>
                <w:rFonts w:cstheme="minorHAnsi"/>
              </w:rPr>
            </w:pPr>
          </w:p>
          <w:p w14:paraId="4EA6703B" w14:textId="77777777" w:rsidR="00A962BE" w:rsidRPr="00B737FA" w:rsidRDefault="00A962BE" w:rsidP="00DF19EB">
            <w:pPr>
              <w:spacing w:before="120" w:after="120"/>
              <w:ind w:right="-147"/>
              <w:contextualSpacing/>
              <w:jc w:val="both"/>
              <w:rPr>
                <w:rFonts w:cstheme="minorHAnsi"/>
              </w:rPr>
            </w:pPr>
          </w:p>
          <w:p w14:paraId="622C550F" w14:textId="77777777" w:rsidR="00A962BE" w:rsidRPr="00B737FA" w:rsidRDefault="00A962BE" w:rsidP="00DF19EB">
            <w:pPr>
              <w:spacing w:before="120" w:after="120"/>
              <w:ind w:right="-147"/>
              <w:contextualSpacing/>
              <w:jc w:val="both"/>
              <w:rPr>
                <w:rFonts w:cstheme="minorHAnsi"/>
              </w:rPr>
            </w:pPr>
          </w:p>
          <w:p w14:paraId="59C8012E" w14:textId="77777777" w:rsidR="00A962BE" w:rsidRPr="00B737FA" w:rsidRDefault="00A962BE" w:rsidP="00DF19EB">
            <w:pPr>
              <w:spacing w:before="120" w:after="120"/>
              <w:ind w:right="-147"/>
              <w:contextualSpacing/>
              <w:jc w:val="both"/>
              <w:rPr>
                <w:rFonts w:cstheme="minorHAnsi"/>
              </w:rPr>
            </w:pPr>
          </w:p>
          <w:p w14:paraId="68E22EA8" w14:textId="77777777" w:rsidR="00A962BE" w:rsidRPr="00B737FA" w:rsidRDefault="00A962BE" w:rsidP="00DF19EB">
            <w:pPr>
              <w:spacing w:before="120" w:after="120"/>
              <w:ind w:right="-147"/>
              <w:contextualSpacing/>
              <w:jc w:val="both"/>
              <w:rPr>
                <w:rFonts w:cstheme="minorHAnsi"/>
              </w:rPr>
            </w:pPr>
          </w:p>
          <w:p w14:paraId="4824C0EB" w14:textId="77777777" w:rsidR="00A962BE" w:rsidRPr="00B737FA" w:rsidRDefault="00A962BE" w:rsidP="00DF19EB">
            <w:pPr>
              <w:spacing w:before="120" w:after="120"/>
              <w:ind w:right="-147"/>
              <w:contextualSpacing/>
              <w:jc w:val="both"/>
              <w:rPr>
                <w:rFonts w:cstheme="minorHAnsi"/>
              </w:rPr>
            </w:pPr>
            <w:r w:rsidRPr="00B737FA">
              <w:rPr>
                <w:rFonts w:cstheme="minorHAnsi"/>
              </w:rPr>
              <w:t>X</w:t>
            </w:r>
          </w:p>
        </w:tc>
        <w:tc>
          <w:tcPr>
            <w:tcW w:w="425" w:type="dxa"/>
          </w:tcPr>
          <w:p w14:paraId="4509C1B3" w14:textId="77777777" w:rsidR="00A962BE" w:rsidRPr="00B737FA" w:rsidRDefault="00A962BE" w:rsidP="00DF19EB">
            <w:pPr>
              <w:ind w:right="-147"/>
              <w:jc w:val="both"/>
              <w:rPr>
                <w:rFonts w:cstheme="minorHAnsi"/>
              </w:rPr>
            </w:pPr>
          </w:p>
          <w:p w14:paraId="2258D110" w14:textId="77777777" w:rsidR="00A962BE" w:rsidRPr="00B737FA" w:rsidRDefault="00A962BE" w:rsidP="00DF19EB">
            <w:pPr>
              <w:ind w:right="-147"/>
              <w:jc w:val="both"/>
              <w:rPr>
                <w:rFonts w:cstheme="minorHAnsi"/>
              </w:rPr>
            </w:pPr>
          </w:p>
          <w:p w14:paraId="44590EE8" w14:textId="77777777" w:rsidR="00A962BE" w:rsidRPr="00B737FA" w:rsidRDefault="00A962BE" w:rsidP="00DF19EB">
            <w:pPr>
              <w:ind w:right="-147"/>
              <w:jc w:val="both"/>
              <w:rPr>
                <w:rFonts w:cstheme="minorHAnsi"/>
              </w:rPr>
            </w:pPr>
          </w:p>
          <w:p w14:paraId="279DA7AF" w14:textId="77777777" w:rsidR="00A962BE" w:rsidRPr="00B737FA" w:rsidRDefault="00A962BE" w:rsidP="00DF19EB">
            <w:pPr>
              <w:ind w:right="-147"/>
              <w:jc w:val="both"/>
              <w:rPr>
                <w:rFonts w:cstheme="minorHAnsi"/>
              </w:rPr>
            </w:pPr>
          </w:p>
          <w:p w14:paraId="6636B066" w14:textId="77777777" w:rsidR="00A962BE" w:rsidRPr="00B737FA" w:rsidRDefault="00A962BE" w:rsidP="00DF19EB">
            <w:pPr>
              <w:ind w:right="-147"/>
              <w:jc w:val="both"/>
              <w:rPr>
                <w:rFonts w:cstheme="minorHAnsi"/>
              </w:rPr>
            </w:pPr>
          </w:p>
          <w:p w14:paraId="5B1A325D" w14:textId="77777777" w:rsidR="00A962BE" w:rsidRPr="00B737FA" w:rsidRDefault="00A962BE" w:rsidP="00DF19EB">
            <w:pPr>
              <w:ind w:right="-147"/>
              <w:jc w:val="both"/>
              <w:rPr>
                <w:rFonts w:cstheme="minorHAnsi"/>
              </w:rPr>
            </w:pPr>
          </w:p>
          <w:p w14:paraId="170AF68D" w14:textId="77777777" w:rsidR="00A962BE" w:rsidRPr="00B737FA" w:rsidRDefault="00A962BE" w:rsidP="00DF19EB">
            <w:pPr>
              <w:ind w:right="-147"/>
              <w:jc w:val="both"/>
              <w:rPr>
                <w:rFonts w:cstheme="minorHAnsi"/>
              </w:rPr>
            </w:pPr>
          </w:p>
          <w:p w14:paraId="1AA12DC1" w14:textId="77777777" w:rsidR="00A962BE" w:rsidRPr="00B737FA" w:rsidRDefault="00A962BE" w:rsidP="00DF19EB">
            <w:pPr>
              <w:spacing w:before="120" w:after="120"/>
              <w:ind w:right="-147"/>
              <w:contextualSpacing/>
              <w:jc w:val="both"/>
              <w:rPr>
                <w:rFonts w:cstheme="minorHAnsi"/>
              </w:rPr>
            </w:pPr>
          </w:p>
          <w:p w14:paraId="3465173C" w14:textId="77777777" w:rsidR="00A962BE" w:rsidRPr="00B737FA" w:rsidRDefault="00A962BE" w:rsidP="00DF19EB">
            <w:pPr>
              <w:spacing w:before="120" w:after="120"/>
              <w:ind w:right="-147"/>
              <w:contextualSpacing/>
              <w:jc w:val="both"/>
              <w:rPr>
                <w:rFonts w:cstheme="minorHAnsi"/>
              </w:rPr>
            </w:pPr>
          </w:p>
          <w:p w14:paraId="253935A3" w14:textId="77777777" w:rsidR="00A962BE" w:rsidRPr="00B737FA" w:rsidRDefault="00A962BE" w:rsidP="00DF19EB">
            <w:pPr>
              <w:spacing w:before="120" w:after="120"/>
              <w:ind w:right="-147"/>
              <w:contextualSpacing/>
              <w:jc w:val="both"/>
              <w:rPr>
                <w:rFonts w:cstheme="minorHAnsi"/>
              </w:rPr>
            </w:pPr>
          </w:p>
          <w:p w14:paraId="1ECB63B7" w14:textId="77777777" w:rsidR="00A962BE" w:rsidRPr="00B737FA" w:rsidRDefault="00A962BE" w:rsidP="00DF19EB">
            <w:pPr>
              <w:spacing w:before="120" w:after="120"/>
              <w:ind w:right="-147"/>
              <w:contextualSpacing/>
              <w:jc w:val="both"/>
              <w:rPr>
                <w:rFonts w:cstheme="minorHAnsi"/>
              </w:rPr>
            </w:pPr>
          </w:p>
          <w:p w14:paraId="7BBD317A" w14:textId="77777777" w:rsidR="00A962BE" w:rsidRPr="00B737FA" w:rsidRDefault="00A962BE" w:rsidP="00DF19EB">
            <w:pPr>
              <w:spacing w:before="120" w:after="120"/>
              <w:ind w:right="-147"/>
              <w:contextualSpacing/>
              <w:jc w:val="both"/>
              <w:rPr>
                <w:rFonts w:cstheme="minorHAnsi"/>
              </w:rPr>
            </w:pPr>
            <w:r w:rsidRPr="00B737FA">
              <w:rPr>
                <w:rFonts w:cstheme="minorHAnsi"/>
              </w:rPr>
              <w:t>X</w:t>
            </w:r>
          </w:p>
          <w:p w14:paraId="242018E5" w14:textId="77777777" w:rsidR="00A962BE" w:rsidRPr="00B737FA" w:rsidRDefault="00A962BE" w:rsidP="00DF19EB">
            <w:pPr>
              <w:spacing w:before="120" w:after="120"/>
              <w:ind w:right="-147"/>
              <w:contextualSpacing/>
              <w:jc w:val="both"/>
              <w:rPr>
                <w:rFonts w:cstheme="minorHAnsi"/>
              </w:rPr>
            </w:pPr>
          </w:p>
        </w:tc>
        <w:tc>
          <w:tcPr>
            <w:tcW w:w="426" w:type="dxa"/>
          </w:tcPr>
          <w:p w14:paraId="7E67E187" w14:textId="77777777" w:rsidR="00A962BE" w:rsidRPr="00B737FA" w:rsidRDefault="00A962BE" w:rsidP="00DF19EB">
            <w:pPr>
              <w:ind w:right="-147"/>
              <w:jc w:val="both"/>
              <w:rPr>
                <w:rFonts w:cstheme="minorHAnsi"/>
              </w:rPr>
            </w:pPr>
          </w:p>
          <w:p w14:paraId="7243FE29" w14:textId="77777777" w:rsidR="00A962BE" w:rsidRPr="00B737FA" w:rsidRDefault="00A962BE" w:rsidP="00DF19EB">
            <w:pPr>
              <w:ind w:right="-147"/>
              <w:jc w:val="both"/>
              <w:rPr>
                <w:rFonts w:cstheme="minorHAnsi"/>
              </w:rPr>
            </w:pPr>
          </w:p>
          <w:p w14:paraId="357A707E" w14:textId="77777777" w:rsidR="00A962BE" w:rsidRPr="00B737FA" w:rsidRDefault="00A962BE" w:rsidP="00DF19EB">
            <w:pPr>
              <w:ind w:right="-147"/>
              <w:jc w:val="both"/>
              <w:rPr>
                <w:rFonts w:cstheme="minorHAnsi"/>
              </w:rPr>
            </w:pPr>
          </w:p>
          <w:p w14:paraId="353A6685" w14:textId="77777777" w:rsidR="00A962BE" w:rsidRPr="00B737FA" w:rsidRDefault="00A962BE" w:rsidP="00DF19EB">
            <w:pPr>
              <w:ind w:right="-147"/>
              <w:jc w:val="both"/>
              <w:rPr>
                <w:rFonts w:cstheme="minorHAnsi"/>
              </w:rPr>
            </w:pPr>
          </w:p>
          <w:p w14:paraId="1C7BC081" w14:textId="77777777" w:rsidR="00A962BE" w:rsidRPr="00B737FA" w:rsidRDefault="00A962BE" w:rsidP="00DF19EB">
            <w:pPr>
              <w:ind w:right="-147"/>
              <w:jc w:val="both"/>
              <w:rPr>
                <w:rFonts w:cstheme="minorHAnsi"/>
              </w:rPr>
            </w:pPr>
          </w:p>
          <w:p w14:paraId="5294D394" w14:textId="77777777" w:rsidR="00A962BE" w:rsidRPr="00B737FA" w:rsidRDefault="00A962BE" w:rsidP="00DF19EB">
            <w:pPr>
              <w:ind w:right="-147"/>
              <w:jc w:val="both"/>
              <w:rPr>
                <w:rFonts w:cstheme="minorHAnsi"/>
              </w:rPr>
            </w:pPr>
          </w:p>
          <w:p w14:paraId="3285AFE1" w14:textId="77777777" w:rsidR="00A962BE" w:rsidRPr="00B737FA" w:rsidRDefault="00A962BE" w:rsidP="00DF19EB">
            <w:pPr>
              <w:ind w:right="-147"/>
              <w:jc w:val="both"/>
              <w:rPr>
                <w:rFonts w:cstheme="minorHAnsi"/>
              </w:rPr>
            </w:pPr>
          </w:p>
          <w:p w14:paraId="4DB91FC8" w14:textId="77777777" w:rsidR="00A962BE" w:rsidRPr="00B737FA" w:rsidRDefault="00A962BE" w:rsidP="00DF19EB">
            <w:pPr>
              <w:spacing w:before="120" w:after="120"/>
              <w:ind w:right="-147"/>
              <w:contextualSpacing/>
              <w:jc w:val="both"/>
              <w:rPr>
                <w:rFonts w:cstheme="minorHAnsi"/>
              </w:rPr>
            </w:pPr>
          </w:p>
          <w:p w14:paraId="52051BB7" w14:textId="77777777" w:rsidR="00A962BE" w:rsidRPr="00B737FA" w:rsidRDefault="00A962BE" w:rsidP="00DF19EB">
            <w:pPr>
              <w:spacing w:before="120" w:after="120"/>
              <w:ind w:right="-147"/>
              <w:contextualSpacing/>
              <w:jc w:val="both"/>
              <w:rPr>
                <w:rFonts w:cstheme="minorHAnsi"/>
              </w:rPr>
            </w:pPr>
          </w:p>
          <w:p w14:paraId="29051014" w14:textId="77777777" w:rsidR="00A962BE" w:rsidRPr="00B737FA" w:rsidRDefault="00A962BE" w:rsidP="00DF19EB">
            <w:pPr>
              <w:spacing w:before="120" w:after="120"/>
              <w:ind w:right="-147"/>
              <w:contextualSpacing/>
              <w:jc w:val="both"/>
              <w:rPr>
                <w:rFonts w:cstheme="minorHAnsi"/>
              </w:rPr>
            </w:pPr>
          </w:p>
          <w:p w14:paraId="42468584" w14:textId="77777777" w:rsidR="00A962BE" w:rsidRPr="00B737FA" w:rsidRDefault="00A962BE" w:rsidP="00DF19EB">
            <w:pPr>
              <w:spacing w:before="120" w:after="120"/>
              <w:ind w:right="-147"/>
              <w:contextualSpacing/>
              <w:jc w:val="both"/>
              <w:rPr>
                <w:rFonts w:cstheme="minorHAnsi"/>
              </w:rPr>
            </w:pPr>
          </w:p>
          <w:p w14:paraId="267CDFE9" w14:textId="77777777" w:rsidR="00A962BE" w:rsidRPr="00B737FA" w:rsidRDefault="00A962BE" w:rsidP="00DF19EB">
            <w:pPr>
              <w:spacing w:before="120" w:after="120"/>
              <w:ind w:right="-147"/>
              <w:contextualSpacing/>
              <w:jc w:val="both"/>
              <w:rPr>
                <w:rFonts w:cstheme="minorHAnsi"/>
              </w:rPr>
            </w:pPr>
          </w:p>
        </w:tc>
        <w:tc>
          <w:tcPr>
            <w:tcW w:w="425" w:type="dxa"/>
          </w:tcPr>
          <w:p w14:paraId="1FA6C803" w14:textId="77777777" w:rsidR="00A962BE" w:rsidRPr="00B737FA" w:rsidRDefault="00A962BE" w:rsidP="00DF19EB">
            <w:pPr>
              <w:ind w:right="-147"/>
              <w:jc w:val="both"/>
              <w:rPr>
                <w:rFonts w:cstheme="minorHAnsi"/>
              </w:rPr>
            </w:pPr>
          </w:p>
          <w:p w14:paraId="5C53D0D0" w14:textId="77777777" w:rsidR="00A962BE" w:rsidRPr="00B737FA" w:rsidRDefault="00A962BE" w:rsidP="00DF19EB">
            <w:pPr>
              <w:ind w:right="-147"/>
              <w:jc w:val="both"/>
              <w:rPr>
                <w:rFonts w:cstheme="minorHAnsi"/>
              </w:rPr>
            </w:pPr>
          </w:p>
          <w:p w14:paraId="167E9E79" w14:textId="77777777" w:rsidR="00A962BE" w:rsidRPr="00B737FA" w:rsidRDefault="00A962BE" w:rsidP="00DF19EB">
            <w:pPr>
              <w:ind w:right="-147"/>
              <w:jc w:val="both"/>
              <w:rPr>
                <w:rFonts w:cstheme="minorHAnsi"/>
              </w:rPr>
            </w:pPr>
          </w:p>
          <w:p w14:paraId="12923272" w14:textId="77777777" w:rsidR="00A962BE" w:rsidRPr="00B737FA" w:rsidRDefault="00A962BE" w:rsidP="00DF19EB">
            <w:pPr>
              <w:ind w:right="-147"/>
              <w:jc w:val="both"/>
              <w:rPr>
                <w:rFonts w:cstheme="minorHAnsi"/>
              </w:rPr>
            </w:pPr>
          </w:p>
          <w:p w14:paraId="0DA5F285" w14:textId="77777777" w:rsidR="00A962BE" w:rsidRPr="00B737FA" w:rsidRDefault="00A962BE" w:rsidP="00DF19EB">
            <w:pPr>
              <w:ind w:right="-147"/>
              <w:jc w:val="both"/>
              <w:rPr>
                <w:rFonts w:cstheme="minorHAnsi"/>
              </w:rPr>
            </w:pPr>
          </w:p>
          <w:p w14:paraId="32558726" w14:textId="77777777" w:rsidR="00A962BE" w:rsidRPr="00B737FA" w:rsidRDefault="00A962BE" w:rsidP="00DF19EB">
            <w:pPr>
              <w:ind w:right="-147"/>
              <w:jc w:val="both"/>
              <w:rPr>
                <w:rFonts w:cstheme="minorHAnsi"/>
              </w:rPr>
            </w:pPr>
          </w:p>
          <w:p w14:paraId="162E8470" w14:textId="77777777" w:rsidR="00A962BE" w:rsidRPr="00B737FA" w:rsidRDefault="00A962BE" w:rsidP="00DF19EB">
            <w:pPr>
              <w:ind w:right="-147"/>
              <w:jc w:val="both"/>
              <w:rPr>
                <w:rFonts w:cstheme="minorHAnsi"/>
              </w:rPr>
            </w:pPr>
          </w:p>
          <w:p w14:paraId="119B890B" w14:textId="77777777" w:rsidR="00A962BE" w:rsidRPr="00B737FA" w:rsidRDefault="00A962BE" w:rsidP="00DF19EB">
            <w:pPr>
              <w:spacing w:before="120" w:after="120"/>
              <w:ind w:right="-147"/>
              <w:contextualSpacing/>
              <w:jc w:val="both"/>
              <w:rPr>
                <w:rFonts w:cstheme="minorHAnsi"/>
              </w:rPr>
            </w:pPr>
          </w:p>
          <w:p w14:paraId="16E521FF" w14:textId="77777777" w:rsidR="00A962BE" w:rsidRPr="00B737FA" w:rsidRDefault="00A962BE" w:rsidP="00DF19EB">
            <w:pPr>
              <w:spacing w:before="120" w:after="120"/>
              <w:ind w:right="-147"/>
              <w:contextualSpacing/>
              <w:jc w:val="both"/>
              <w:rPr>
                <w:rFonts w:cstheme="minorHAnsi"/>
              </w:rPr>
            </w:pPr>
          </w:p>
          <w:p w14:paraId="6F55F38C" w14:textId="77777777" w:rsidR="00A962BE" w:rsidRPr="00B737FA" w:rsidRDefault="00A962BE" w:rsidP="00DF19EB">
            <w:pPr>
              <w:spacing w:before="120" w:after="120"/>
              <w:ind w:right="-147"/>
              <w:contextualSpacing/>
              <w:jc w:val="both"/>
              <w:rPr>
                <w:rFonts w:cstheme="minorHAnsi"/>
              </w:rPr>
            </w:pPr>
          </w:p>
          <w:p w14:paraId="4F6D3FBD" w14:textId="77777777" w:rsidR="00A962BE" w:rsidRPr="00B737FA" w:rsidRDefault="00A962BE" w:rsidP="00DF19EB">
            <w:pPr>
              <w:spacing w:before="120" w:after="120"/>
              <w:ind w:right="-147"/>
              <w:contextualSpacing/>
              <w:jc w:val="both"/>
              <w:rPr>
                <w:rFonts w:cstheme="minorHAnsi"/>
              </w:rPr>
            </w:pPr>
          </w:p>
          <w:p w14:paraId="2D33157F" w14:textId="77777777" w:rsidR="00A962BE" w:rsidRPr="00B737FA" w:rsidRDefault="00A962BE" w:rsidP="00DF19EB">
            <w:pPr>
              <w:spacing w:before="120" w:after="120"/>
              <w:ind w:right="-147"/>
              <w:contextualSpacing/>
              <w:jc w:val="both"/>
              <w:rPr>
                <w:rFonts w:cstheme="minorHAnsi"/>
              </w:rPr>
            </w:pPr>
          </w:p>
        </w:tc>
      </w:tr>
      <w:tr w:rsidR="005F4561" w:rsidRPr="00B737FA" w14:paraId="61E3DD93" w14:textId="77777777" w:rsidTr="005F4561">
        <w:trPr>
          <w:trHeight w:val="1024"/>
        </w:trPr>
        <w:tc>
          <w:tcPr>
            <w:tcW w:w="2409" w:type="dxa"/>
          </w:tcPr>
          <w:p w14:paraId="0BDE4FA1" w14:textId="77777777" w:rsidR="00A962BE" w:rsidRPr="00B737FA" w:rsidRDefault="00A962BE" w:rsidP="00DF19EB">
            <w:pPr>
              <w:widowControl w:val="0"/>
              <w:jc w:val="both"/>
              <w:rPr>
                <w:rFonts w:eastAsia="MS Gothic" w:cstheme="minorHAnsi"/>
                <w:b/>
              </w:rPr>
            </w:pPr>
            <w:r w:rsidRPr="00B737FA">
              <w:rPr>
                <w:rFonts w:eastAsia="MS Gothic" w:cstheme="minorHAnsi"/>
                <w:b/>
              </w:rPr>
              <w:t>Monitoring and reporting</w:t>
            </w:r>
          </w:p>
          <w:p w14:paraId="6AA19952" w14:textId="77777777" w:rsidR="00A962BE" w:rsidRPr="00B737FA" w:rsidRDefault="00A962BE" w:rsidP="00DF19EB">
            <w:pPr>
              <w:widowControl w:val="0"/>
              <w:jc w:val="both"/>
              <w:rPr>
                <w:rFonts w:eastAsia="MS Gothic" w:cstheme="minorHAnsi"/>
                <w:b/>
              </w:rPr>
            </w:pPr>
          </w:p>
          <w:p w14:paraId="5483C3B7" w14:textId="77777777" w:rsidR="00A962BE" w:rsidRPr="00B737FA" w:rsidRDefault="00A962BE" w:rsidP="00DF19EB">
            <w:pPr>
              <w:widowControl w:val="0"/>
              <w:jc w:val="both"/>
              <w:rPr>
                <w:rFonts w:eastAsia="MS Gothic" w:cstheme="minorHAnsi"/>
                <w:b/>
              </w:rPr>
            </w:pPr>
            <w:r w:rsidRPr="00B737FA">
              <w:rPr>
                <w:rFonts w:eastAsia="MS Gothic" w:cstheme="minorHAnsi"/>
                <w:b/>
              </w:rPr>
              <w:t>Evaluation</w:t>
            </w:r>
          </w:p>
        </w:tc>
        <w:tc>
          <w:tcPr>
            <w:tcW w:w="3119" w:type="dxa"/>
          </w:tcPr>
          <w:p w14:paraId="5DF83705" w14:textId="77777777" w:rsidR="00A962BE" w:rsidRPr="00B737FA" w:rsidRDefault="00A962BE" w:rsidP="00DF19EB">
            <w:pPr>
              <w:spacing w:before="120" w:after="120"/>
              <w:ind w:right="-147"/>
              <w:contextualSpacing/>
              <w:rPr>
                <w:rFonts w:cstheme="minorHAnsi"/>
              </w:rPr>
            </w:pPr>
          </w:p>
        </w:tc>
        <w:tc>
          <w:tcPr>
            <w:tcW w:w="425" w:type="dxa"/>
          </w:tcPr>
          <w:p w14:paraId="1663981B" w14:textId="77777777" w:rsidR="00A962BE" w:rsidRPr="00B737FA" w:rsidRDefault="00A962BE" w:rsidP="00DF19EB">
            <w:pPr>
              <w:ind w:right="-147"/>
              <w:jc w:val="both"/>
              <w:rPr>
                <w:rFonts w:cstheme="minorHAnsi"/>
              </w:rPr>
            </w:pPr>
            <w:r w:rsidRPr="00B737FA">
              <w:rPr>
                <w:rFonts w:cstheme="minorHAnsi"/>
              </w:rPr>
              <w:t>X</w:t>
            </w:r>
          </w:p>
        </w:tc>
        <w:tc>
          <w:tcPr>
            <w:tcW w:w="425" w:type="dxa"/>
          </w:tcPr>
          <w:p w14:paraId="05CEFCC2" w14:textId="77777777" w:rsidR="00A962BE" w:rsidRPr="00B737FA" w:rsidRDefault="00A962BE" w:rsidP="00DF19EB">
            <w:pPr>
              <w:ind w:right="-147"/>
              <w:jc w:val="both"/>
              <w:rPr>
                <w:rFonts w:cstheme="minorHAnsi"/>
              </w:rPr>
            </w:pPr>
            <w:r w:rsidRPr="00B737FA">
              <w:rPr>
                <w:rFonts w:cstheme="minorHAnsi"/>
              </w:rPr>
              <w:t>X</w:t>
            </w:r>
          </w:p>
        </w:tc>
        <w:tc>
          <w:tcPr>
            <w:tcW w:w="426" w:type="dxa"/>
          </w:tcPr>
          <w:p w14:paraId="70C353BF" w14:textId="77777777" w:rsidR="00A962BE" w:rsidRPr="00B737FA" w:rsidRDefault="00A962BE" w:rsidP="00DF19EB">
            <w:pPr>
              <w:ind w:right="-147"/>
              <w:jc w:val="both"/>
              <w:rPr>
                <w:rFonts w:cstheme="minorHAnsi"/>
              </w:rPr>
            </w:pPr>
            <w:r w:rsidRPr="00B737FA">
              <w:rPr>
                <w:rFonts w:cstheme="minorHAnsi"/>
              </w:rPr>
              <w:t>X</w:t>
            </w:r>
          </w:p>
        </w:tc>
        <w:tc>
          <w:tcPr>
            <w:tcW w:w="425" w:type="dxa"/>
          </w:tcPr>
          <w:p w14:paraId="1070CC36" w14:textId="77777777" w:rsidR="00A962BE" w:rsidRPr="00B737FA" w:rsidRDefault="00A962BE" w:rsidP="00DF19EB">
            <w:pPr>
              <w:ind w:right="-147"/>
              <w:jc w:val="both"/>
              <w:rPr>
                <w:rFonts w:cstheme="minorHAnsi"/>
              </w:rPr>
            </w:pPr>
            <w:r w:rsidRPr="00B737FA">
              <w:rPr>
                <w:rFonts w:cstheme="minorHAnsi"/>
              </w:rPr>
              <w:t>X</w:t>
            </w:r>
          </w:p>
        </w:tc>
        <w:tc>
          <w:tcPr>
            <w:tcW w:w="425" w:type="dxa"/>
          </w:tcPr>
          <w:p w14:paraId="5256F6FA" w14:textId="77777777" w:rsidR="00A962BE" w:rsidRPr="00B737FA" w:rsidRDefault="00A962BE" w:rsidP="00DF19EB">
            <w:pPr>
              <w:ind w:right="-147"/>
              <w:jc w:val="both"/>
              <w:rPr>
                <w:rFonts w:cstheme="minorHAnsi"/>
              </w:rPr>
            </w:pPr>
            <w:r w:rsidRPr="00B737FA">
              <w:rPr>
                <w:rFonts w:cstheme="minorHAnsi"/>
              </w:rPr>
              <w:t>X</w:t>
            </w:r>
          </w:p>
        </w:tc>
        <w:tc>
          <w:tcPr>
            <w:tcW w:w="425" w:type="dxa"/>
          </w:tcPr>
          <w:p w14:paraId="6D4DB9F9" w14:textId="77777777" w:rsidR="00A962BE" w:rsidRPr="00B737FA" w:rsidRDefault="00A962BE" w:rsidP="00DF19EB">
            <w:pPr>
              <w:ind w:right="-147"/>
              <w:jc w:val="both"/>
              <w:rPr>
                <w:rFonts w:cstheme="minorHAnsi"/>
              </w:rPr>
            </w:pPr>
            <w:r w:rsidRPr="00B737FA">
              <w:rPr>
                <w:rFonts w:cstheme="minorHAnsi"/>
              </w:rPr>
              <w:t>X</w:t>
            </w:r>
          </w:p>
        </w:tc>
        <w:tc>
          <w:tcPr>
            <w:tcW w:w="426" w:type="dxa"/>
          </w:tcPr>
          <w:p w14:paraId="59E46789" w14:textId="77777777" w:rsidR="00A962BE" w:rsidRPr="00B737FA" w:rsidRDefault="00A962BE" w:rsidP="00DF19EB">
            <w:pPr>
              <w:ind w:right="-147"/>
              <w:jc w:val="both"/>
              <w:rPr>
                <w:rFonts w:cstheme="minorHAnsi"/>
              </w:rPr>
            </w:pPr>
            <w:r w:rsidRPr="00B737FA">
              <w:rPr>
                <w:rFonts w:cstheme="minorHAnsi"/>
              </w:rPr>
              <w:t>X</w:t>
            </w:r>
          </w:p>
          <w:p w14:paraId="2A64EA22" w14:textId="77777777" w:rsidR="00A962BE" w:rsidRPr="00B737FA" w:rsidRDefault="00A962BE" w:rsidP="00DF19EB">
            <w:pPr>
              <w:ind w:right="-147"/>
              <w:jc w:val="both"/>
              <w:rPr>
                <w:rFonts w:cstheme="minorHAnsi"/>
              </w:rPr>
            </w:pPr>
          </w:p>
          <w:p w14:paraId="7C76DB63" w14:textId="77777777" w:rsidR="00A962BE" w:rsidRPr="00B737FA" w:rsidRDefault="00A962BE" w:rsidP="00DF19EB">
            <w:pPr>
              <w:ind w:right="-147"/>
              <w:jc w:val="both"/>
              <w:rPr>
                <w:rFonts w:cstheme="minorHAnsi"/>
              </w:rPr>
            </w:pPr>
          </w:p>
          <w:p w14:paraId="76CB5847" w14:textId="4FFCFB91" w:rsidR="00A962BE" w:rsidRPr="00B737FA" w:rsidRDefault="00A962BE" w:rsidP="00DF19EB">
            <w:pPr>
              <w:ind w:right="-147"/>
              <w:jc w:val="both"/>
              <w:rPr>
                <w:rFonts w:cstheme="minorHAnsi"/>
              </w:rPr>
            </w:pPr>
          </w:p>
        </w:tc>
        <w:tc>
          <w:tcPr>
            <w:tcW w:w="425" w:type="dxa"/>
          </w:tcPr>
          <w:p w14:paraId="72068A9C" w14:textId="77777777" w:rsidR="00A962BE" w:rsidRPr="00B737FA" w:rsidRDefault="00A962BE" w:rsidP="00DF19EB">
            <w:pPr>
              <w:ind w:right="-147"/>
              <w:jc w:val="both"/>
              <w:rPr>
                <w:rFonts w:cstheme="minorHAnsi"/>
              </w:rPr>
            </w:pPr>
            <w:r w:rsidRPr="00B737FA">
              <w:rPr>
                <w:rFonts w:cstheme="minorHAnsi"/>
              </w:rPr>
              <w:t>X</w:t>
            </w:r>
          </w:p>
          <w:p w14:paraId="00007564" w14:textId="77777777" w:rsidR="00A962BE" w:rsidRPr="00B737FA" w:rsidRDefault="00A962BE" w:rsidP="00DF19EB">
            <w:pPr>
              <w:ind w:right="-147"/>
              <w:jc w:val="both"/>
              <w:rPr>
                <w:rFonts w:cstheme="minorHAnsi"/>
              </w:rPr>
            </w:pPr>
          </w:p>
          <w:p w14:paraId="2CA43467" w14:textId="77777777" w:rsidR="00A962BE" w:rsidRPr="00B737FA" w:rsidRDefault="00A962BE" w:rsidP="00DF19EB">
            <w:pPr>
              <w:ind w:right="-147"/>
              <w:jc w:val="both"/>
              <w:rPr>
                <w:rFonts w:cstheme="minorHAnsi"/>
              </w:rPr>
            </w:pPr>
          </w:p>
          <w:p w14:paraId="327B1A4D" w14:textId="77777777" w:rsidR="00A962BE" w:rsidRPr="00B737FA" w:rsidRDefault="00A962BE" w:rsidP="00DF19EB">
            <w:pPr>
              <w:ind w:right="-147"/>
              <w:jc w:val="both"/>
              <w:rPr>
                <w:rFonts w:cstheme="minorHAnsi"/>
              </w:rPr>
            </w:pPr>
            <w:r w:rsidRPr="00B737FA">
              <w:rPr>
                <w:rFonts w:cstheme="minorHAnsi"/>
              </w:rPr>
              <w:t>X</w:t>
            </w:r>
          </w:p>
        </w:tc>
      </w:tr>
    </w:tbl>
    <w:p w14:paraId="7DAD118F" w14:textId="77777777" w:rsidR="00A962BE" w:rsidRPr="00B737FA" w:rsidRDefault="00A962BE" w:rsidP="00A962BE">
      <w:pPr>
        <w:widowControl w:val="0"/>
        <w:spacing w:after="0" w:line="240" w:lineRule="auto"/>
        <w:ind w:left="425" w:right="-873"/>
        <w:jc w:val="both"/>
        <w:rPr>
          <w:rFonts w:cstheme="minorHAnsi"/>
        </w:rPr>
      </w:pPr>
    </w:p>
    <w:p w14:paraId="3E1FEE61" w14:textId="522D1DEC" w:rsidR="00BF5D20" w:rsidRPr="00B737FA" w:rsidRDefault="00BF5D20" w:rsidP="00454AB5">
      <w:pPr>
        <w:pStyle w:val="ListParagraph"/>
        <w:widowControl w:val="0"/>
        <w:numPr>
          <w:ilvl w:val="0"/>
          <w:numId w:val="7"/>
        </w:numPr>
        <w:spacing w:after="0" w:line="240" w:lineRule="auto"/>
        <w:ind w:right="-873"/>
        <w:jc w:val="both"/>
        <w:rPr>
          <w:rFonts w:cstheme="minorHAnsi"/>
          <w:b/>
          <w:bCs/>
        </w:rPr>
      </w:pPr>
      <w:r w:rsidRPr="00B737FA">
        <w:rPr>
          <w:rFonts w:cstheme="minorHAnsi"/>
          <w:b/>
          <w:bCs/>
        </w:rPr>
        <w:t>Major project risks</w:t>
      </w:r>
    </w:p>
    <w:p w14:paraId="27E1C5F8" w14:textId="34FCBA18" w:rsidR="00BF5D20" w:rsidRPr="00B737FA" w:rsidRDefault="00BF5D20" w:rsidP="00454AB5">
      <w:pPr>
        <w:widowControl w:val="0"/>
        <w:spacing w:after="0" w:line="240" w:lineRule="auto"/>
        <w:ind w:right="-873"/>
        <w:jc w:val="both"/>
        <w:rPr>
          <w:rFonts w:cstheme="minorHAnsi"/>
        </w:rPr>
      </w:pPr>
    </w:p>
    <w:p w14:paraId="49D93B15" w14:textId="7078D20B" w:rsidR="00A962BE" w:rsidRPr="00B737FA" w:rsidRDefault="00A962BE" w:rsidP="00A962BE">
      <w:pPr>
        <w:widowControl w:val="0"/>
        <w:spacing w:after="0" w:line="240" w:lineRule="auto"/>
        <w:ind w:right="-873"/>
        <w:jc w:val="both"/>
        <w:rPr>
          <w:rFonts w:cstheme="minorHAnsi"/>
        </w:rPr>
      </w:pPr>
      <w:r w:rsidRPr="00B737FA">
        <w:rPr>
          <w:rFonts w:cstheme="minorHAnsi"/>
        </w:rPr>
        <w:t xml:space="preserve">        </w:t>
      </w:r>
      <w:r w:rsidR="005F4561" w:rsidRPr="00B737FA">
        <w:rPr>
          <w:rFonts w:cstheme="minorHAnsi"/>
        </w:rPr>
        <w:t>P</w:t>
      </w:r>
      <w:r w:rsidRPr="00B737FA">
        <w:rPr>
          <w:rFonts w:cstheme="minorHAnsi"/>
        </w:rPr>
        <w:t>roject risks identifie</w:t>
      </w:r>
      <w:r w:rsidR="005F4561" w:rsidRPr="00B737FA">
        <w:rPr>
          <w:rFonts w:cstheme="minorHAnsi"/>
        </w:rPr>
        <w:t>d are:</w:t>
      </w:r>
    </w:p>
    <w:p w14:paraId="2DBC8253" w14:textId="77777777" w:rsidR="00A962BE" w:rsidRPr="00B737FA" w:rsidRDefault="00A962BE" w:rsidP="00A962BE">
      <w:pPr>
        <w:pStyle w:val="ListParagraph"/>
        <w:widowControl w:val="0"/>
        <w:numPr>
          <w:ilvl w:val="0"/>
          <w:numId w:val="27"/>
        </w:numPr>
        <w:spacing w:after="0" w:line="240" w:lineRule="auto"/>
        <w:ind w:right="-873"/>
        <w:jc w:val="both"/>
        <w:rPr>
          <w:rFonts w:cstheme="minorHAnsi"/>
        </w:rPr>
      </w:pPr>
      <w:r w:rsidRPr="00B737FA">
        <w:rPr>
          <w:rFonts w:cstheme="minorHAnsi"/>
        </w:rPr>
        <w:t xml:space="preserve"> Potential restrictions could limit stakeholder engagement in case there is breakout of COVID and other related pandemics.</w:t>
      </w:r>
    </w:p>
    <w:p w14:paraId="33E080FF" w14:textId="0A758826" w:rsidR="00A962BE" w:rsidRPr="00B737FA" w:rsidRDefault="005F4561" w:rsidP="00A962BE">
      <w:pPr>
        <w:pStyle w:val="ListParagraph"/>
        <w:widowControl w:val="0"/>
        <w:numPr>
          <w:ilvl w:val="0"/>
          <w:numId w:val="27"/>
        </w:numPr>
        <w:spacing w:after="0" w:line="240" w:lineRule="auto"/>
        <w:ind w:right="-873"/>
        <w:jc w:val="both"/>
        <w:rPr>
          <w:rFonts w:cstheme="minorHAnsi"/>
        </w:rPr>
      </w:pPr>
      <w:r w:rsidRPr="00B737FA">
        <w:rPr>
          <w:rFonts w:cstheme="minorHAnsi"/>
        </w:rPr>
        <w:t xml:space="preserve">Fluctuations in foreign exchange which will affect the funds available for implementation. </w:t>
      </w:r>
      <w:r w:rsidR="00A962BE" w:rsidRPr="00B737FA">
        <w:rPr>
          <w:rFonts w:cstheme="minorHAnsi"/>
        </w:rPr>
        <w:t xml:space="preserve"> </w:t>
      </w:r>
    </w:p>
    <w:p w14:paraId="5E7BF2F3" w14:textId="25639F77" w:rsidR="00BF5D20" w:rsidRPr="00B737FA" w:rsidRDefault="00BF5D20" w:rsidP="00454AB5">
      <w:pPr>
        <w:pStyle w:val="ListParagraph"/>
        <w:ind w:left="785" w:right="-873"/>
        <w:jc w:val="both"/>
        <w:rPr>
          <w:rFonts w:cstheme="minorHAnsi"/>
        </w:rPr>
      </w:pPr>
    </w:p>
    <w:sectPr w:rsidR="00BF5D20" w:rsidRPr="00B737FA" w:rsidSect="001F298A">
      <w:headerReference w:type="even" r:id="rId9"/>
      <w:headerReference w:type="default" r:id="rId10"/>
      <w:footerReference w:type="even" r:id="rId11"/>
      <w:footerReference w:type="default" r:id="rId12"/>
      <w:headerReference w:type="first" r:id="rId13"/>
      <w:footerReference w:type="first" r:id="rId14"/>
      <w:pgSz w:w="11906" w:h="16838"/>
      <w:pgMar w:top="1440" w:right="184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87D8C" w14:textId="77777777" w:rsidR="001F298A" w:rsidRDefault="001F298A" w:rsidP="00A1003D">
      <w:pPr>
        <w:spacing w:after="0" w:line="240" w:lineRule="auto"/>
      </w:pPr>
      <w:r>
        <w:separator/>
      </w:r>
    </w:p>
  </w:endnote>
  <w:endnote w:type="continuationSeparator" w:id="0">
    <w:p w14:paraId="34BD6509" w14:textId="77777777" w:rsidR="001F298A" w:rsidRDefault="001F298A" w:rsidP="00A10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3E76B" w14:textId="447AEAE2" w:rsidR="002C05B7" w:rsidRDefault="00C02E21">
    <w:pPr>
      <w:pStyle w:val="Footer"/>
    </w:pPr>
    <w:r>
      <w:rPr>
        <w:noProof/>
      </w:rPr>
      <mc:AlternateContent>
        <mc:Choice Requires="wps">
          <w:drawing>
            <wp:anchor distT="0" distB="0" distL="0" distR="0" simplePos="0" relativeHeight="251674624" behindDoc="0" locked="0" layoutInCell="1" allowOverlap="1" wp14:anchorId="3A91B05A" wp14:editId="4D8436C7">
              <wp:simplePos x="635" y="635"/>
              <wp:positionH relativeFrom="leftMargin">
                <wp:align>left</wp:align>
              </wp:positionH>
              <wp:positionV relativeFrom="paragraph">
                <wp:posOffset>635</wp:posOffset>
              </wp:positionV>
              <wp:extent cx="443865" cy="443865"/>
              <wp:effectExtent l="0" t="0" r="10160" b="17145"/>
              <wp:wrapSquare wrapText="bothSides"/>
              <wp:docPr id="18"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208618" w14:textId="3BC50B5B" w:rsidR="00C02E21" w:rsidRPr="00C02E21" w:rsidRDefault="00C02E21">
                          <w:pPr>
                            <w:rPr>
                              <w:rFonts w:ascii="Calibri" w:eastAsia="Calibri" w:hAnsi="Calibri" w:cs="Calibri"/>
                              <w:noProof/>
                              <w:color w:val="000000"/>
                              <w:sz w:val="20"/>
                              <w:szCs w:val="20"/>
                            </w:rPr>
                          </w:pPr>
                          <w:r w:rsidRPr="00C02E21">
                            <w:rPr>
                              <w:rFonts w:ascii="Calibri" w:eastAsia="Calibri" w:hAnsi="Calibri" w:cs="Calibri"/>
                              <w:noProof/>
                              <w:color w:val="000000"/>
                              <w:sz w:val="20"/>
                              <w:szCs w:val="2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A91B05A" id="_x0000_t202" coordsize="21600,21600" o:spt="202" path="m,l,21600r21600,l21600,xe">
              <v:stroke joinstyle="miter"/>
              <v:path gradientshapeok="t" o:connecttype="rect"/>
            </v:shapetype>
            <v:shape id="Text Box 18" o:spid="_x0000_s1029" type="#_x0000_t202" alt="OFFICIAL" style="position:absolute;margin-left:0;margin-top:.05pt;width:34.95pt;height:34.95pt;z-index:25167462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35208618" w14:textId="3BC50B5B" w:rsidR="00C02E21" w:rsidRPr="00C02E21" w:rsidRDefault="00C02E21">
                    <w:pPr>
                      <w:rPr>
                        <w:rFonts w:ascii="Calibri" w:eastAsia="Calibri" w:hAnsi="Calibri" w:cs="Calibri"/>
                        <w:noProof/>
                        <w:color w:val="000000"/>
                        <w:sz w:val="20"/>
                        <w:szCs w:val="20"/>
                      </w:rPr>
                    </w:pPr>
                    <w:r w:rsidRPr="00C02E21">
                      <w:rPr>
                        <w:rFonts w:ascii="Calibri" w:eastAsia="Calibri" w:hAnsi="Calibri" w:cs="Calibri"/>
                        <w:noProof/>
                        <w:color w:val="000000"/>
                        <w:sz w:val="20"/>
                        <w:szCs w:val="20"/>
                      </w:rPr>
                      <w:t>OFFICIAL</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8389F" w14:textId="104E3CF8" w:rsidR="002C05B7" w:rsidRDefault="00C02E21">
    <w:pPr>
      <w:pStyle w:val="Footer"/>
    </w:pPr>
    <w:r>
      <w:rPr>
        <w:noProof/>
      </w:rPr>
      <mc:AlternateContent>
        <mc:Choice Requires="wps">
          <w:drawing>
            <wp:anchor distT="0" distB="0" distL="0" distR="0" simplePos="0" relativeHeight="251675648" behindDoc="0" locked="0" layoutInCell="1" allowOverlap="1" wp14:anchorId="2485ABE5" wp14:editId="1A431639">
              <wp:simplePos x="914400" y="10071100"/>
              <wp:positionH relativeFrom="leftMargin">
                <wp:align>left</wp:align>
              </wp:positionH>
              <wp:positionV relativeFrom="paragraph">
                <wp:posOffset>635</wp:posOffset>
              </wp:positionV>
              <wp:extent cx="443865" cy="443865"/>
              <wp:effectExtent l="0" t="0" r="10160" b="17145"/>
              <wp:wrapSquare wrapText="bothSides"/>
              <wp:docPr id="19"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6C4D1D" w14:textId="7AD751BC" w:rsidR="00C02E21" w:rsidRPr="00C02E21" w:rsidRDefault="00C02E21">
                          <w:pPr>
                            <w:rPr>
                              <w:rFonts w:ascii="Calibri" w:eastAsia="Calibri" w:hAnsi="Calibri" w:cs="Calibri"/>
                              <w:noProof/>
                              <w:color w:val="000000"/>
                              <w:sz w:val="20"/>
                              <w:szCs w:val="20"/>
                            </w:rPr>
                          </w:pPr>
                          <w:r w:rsidRPr="00C02E21">
                            <w:rPr>
                              <w:rFonts w:ascii="Calibri" w:eastAsia="Calibri" w:hAnsi="Calibri" w:cs="Calibri"/>
                              <w:noProof/>
                              <w:color w:val="000000"/>
                              <w:sz w:val="20"/>
                              <w:szCs w:val="2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2485ABE5" id="_x0000_t202" coordsize="21600,21600" o:spt="202" path="m,l,21600r21600,l21600,xe">
              <v:stroke joinstyle="miter"/>
              <v:path gradientshapeok="t" o:connecttype="rect"/>
            </v:shapetype>
            <v:shape id="Text Box 19" o:spid="_x0000_s1030" type="#_x0000_t202" alt="OFFICIAL" style="position:absolute;margin-left:0;margin-top:.05pt;width:34.95pt;height:34.95pt;z-index:25167564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dhbLpQkCAAAbBAAADgAA&#10;AAAAAAAAAAAAAAAuAgAAZHJzL2Uyb0RvYy54bWxQSwECLQAUAAYACAAAACEANIE6FtoAAAADAQAA&#10;DwAAAAAAAAAAAAAAAABjBAAAZHJzL2Rvd25yZXYueG1sUEsFBgAAAAAEAAQA8wAAAGoFAAAAAA==&#10;" filled="f" stroked="f">
              <v:textbox style="mso-fit-shape-to-text:t" inset="5pt,0,0,0">
                <w:txbxContent>
                  <w:p w14:paraId="696C4D1D" w14:textId="7AD751BC" w:rsidR="00C02E21" w:rsidRPr="00C02E21" w:rsidRDefault="00C02E21">
                    <w:pPr>
                      <w:rPr>
                        <w:rFonts w:ascii="Calibri" w:eastAsia="Calibri" w:hAnsi="Calibri" w:cs="Calibri"/>
                        <w:noProof/>
                        <w:color w:val="000000"/>
                        <w:sz w:val="20"/>
                        <w:szCs w:val="20"/>
                      </w:rPr>
                    </w:pPr>
                    <w:r w:rsidRPr="00C02E21">
                      <w:rPr>
                        <w:rFonts w:ascii="Calibri" w:eastAsia="Calibri" w:hAnsi="Calibri" w:cs="Calibri"/>
                        <w:noProof/>
                        <w:color w:val="000000"/>
                        <w:sz w:val="20"/>
                        <w:szCs w:val="20"/>
                      </w:rPr>
                      <w:t>OFFICIAL</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D2FB9" w14:textId="342875BD" w:rsidR="002C05B7" w:rsidRDefault="00C02E21">
    <w:pPr>
      <w:pStyle w:val="Footer"/>
    </w:pPr>
    <w:r>
      <w:rPr>
        <w:noProof/>
      </w:rPr>
      <mc:AlternateContent>
        <mc:Choice Requires="wps">
          <w:drawing>
            <wp:anchor distT="0" distB="0" distL="0" distR="0" simplePos="0" relativeHeight="251673600" behindDoc="0" locked="0" layoutInCell="1" allowOverlap="1" wp14:anchorId="0F39B4FF" wp14:editId="7948C315">
              <wp:simplePos x="635" y="635"/>
              <wp:positionH relativeFrom="leftMargin">
                <wp:align>left</wp:align>
              </wp:positionH>
              <wp:positionV relativeFrom="paragraph">
                <wp:posOffset>635</wp:posOffset>
              </wp:positionV>
              <wp:extent cx="443865" cy="443865"/>
              <wp:effectExtent l="0" t="0" r="10160" b="17145"/>
              <wp:wrapSquare wrapText="bothSides"/>
              <wp:docPr id="1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36A370" w14:textId="7C28F360" w:rsidR="00C02E21" w:rsidRPr="00C02E21" w:rsidRDefault="00C02E21">
                          <w:pPr>
                            <w:rPr>
                              <w:rFonts w:ascii="Calibri" w:eastAsia="Calibri" w:hAnsi="Calibri" w:cs="Calibri"/>
                              <w:noProof/>
                              <w:color w:val="000000"/>
                              <w:sz w:val="20"/>
                              <w:szCs w:val="20"/>
                            </w:rPr>
                          </w:pPr>
                          <w:r w:rsidRPr="00C02E21">
                            <w:rPr>
                              <w:rFonts w:ascii="Calibri" w:eastAsia="Calibri" w:hAnsi="Calibri" w:cs="Calibri"/>
                              <w:noProof/>
                              <w:color w:val="000000"/>
                              <w:sz w:val="20"/>
                              <w:szCs w:val="2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0F39B4FF" id="_x0000_t202" coordsize="21600,21600" o:spt="202" path="m,l,21600r21600,l21600,xe">
              <v:stroke joinstyle="miter"/>
              <v:path gradientshapeok="t" o:connecttype="rect"/>
            </v:shapetype>
            <v:shape id="Text Box 17" o:spid="_x0000_s1032" type="#_x0000_t202" alt="OFFICIAL" style="position:absolute;margin-left:0;margin-top:.05pt;width:34.95pt;height:34.95pt;z-index:25167360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aY1FAgkCAAAbBAAADgAA&#10;AAAAAAAAAAAAAAAuAgAAZHJzL2Uyb0RvYy54bWxQSwECLQAUAAYACAAAACEANIE6FtoAAAADAQAA&#10;DwAAAAAAAAAAAAAAAABjBAAAZHJzL2Rvd25yZXYueG1sUEsFBgAAAAAEAAQA8wAAAGoFAAAAAA==&#10;" filled="f" stroked="f">
              <v:textbox style="mso-fit-shape-to-text:t" inset="5pt,0,0,0">
                <w:txbxContent>
                  <w:p w14:paraId="6536A370" w14:textId="7C28F360" w:rsidR="00C02E21" w:rsidRPr="00C02E21" w:rsidRDefault="00C02E21">
                    <w:pPr>
                      <w:rPr>
                        <w:rFonts w:ascii="Calibri" w:eastAsia="Calibri" w:hAnsi="Calibri" w:cs="Calibri"/>
                        <w:noProof/>
                        <w:color w:val="000000"/>
                        <w:sz w:val="20"/>
                        <w:szCs w:val="20"/>
                      </w:rPr>
                    </w:pPr>
                    <w:r w:rsidRPr="00C02E21">
                      <w:rPr>
                        <w:rFonts w:ascii="Calibri" w:eastAsia="Calibri" w:hAnsi="Calibri" w:cs="Calibri"/>
                        <w:noProof/>
                        <w:color w:val="000000"/>
                        <w:sz w:val="20"/>
                        <w:szCs w:val="20"/>
                      </w:rPr>
                      <w:t>OFFICIAL</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A427F" w14:textId="77777777" w:rsidR="001F298A" w:rsidRDefault="001F298A" w:rsidP="00A1003D">
      <w:pPr>
        <w:spacing w:after="0" w:line="240" w:lineRule="auto"/>
      </w:pPr>
      <w:r>
        <w:separator/>
      </w:r>
    </w:p>
  </w:footnote>
  <w:footnote w:type="continuationSeparator" w:id="0">
    <w:p w14:paraId="5057FDD4" w14:textId="77777777" w:rsidR="001F298A" w:rsidRDefault="001F298A" w:rsidP="00A1003D">
      <w:pPr>
        <w:spacing w:after="0" w:line="240" w:lineRule="auto"/>
      </w:pPr>
      <w:r>
        <w:continuationSeparator/>
      </w:r>
    </w:p>
  </w:footnote>
  <w:footnote w:id="1">
    <w:p w14:paraId="25D1F46C" w14:textId="77777777" w:rsidR="002C37F1" w:rsidRPr="00523388" w:rsidRDefault="002C37F1" w:rsidP="002C37F1">
      <w:pPr>
        <w:pStyle w:val="FootnoteText"/>
        <w:rPr>
          <w:lang w:val="en-US"/>
        </w:rPr>
      </w:pPr>
      <w:r>
        <w:rPr>
          <w:rStyle w:val="FootnoteReference"/>
        </w:rPr>
        <w:footnoteRef/>
      </w:r>
      <w:r>
        <w:t xml:space="preserve"> </w:t>
      </w:r>
      <w:hyperlink r:id="rId1" w:history="1">
        <w:r w:rsidRPr="00D902AD">
          <w:rPr>
            <w:rStyle w:val="Hyperlink"/>
          </w:rPr>
          <w:t>https://www.un-page.org/files/public/mauritius_green_economy_assessment.pdf</w:t>
        </w:r>
      </w:hyperlink>
      <w:r>
        <w:t xml:space="preserve"> </w:t>
      </w:r>
    </w:p>
  </w:footnote>
  <w:footnote w:id="2">
    <w:p w14:paraId="029A9074" w14:textId="77777777" w:rsidR="002C37F1" w:rsidRPr="000A77EB" w:rsidRDefault="002C37F1" w:rsidP="002C37F1">
      <w:pPr>
        <w:pStyle w:val="FootnoteText"/>
        <w:rPr>
          <w:lang w:val="en-US"/>
        </w:rPr>
      </w:pPr>
      <w:r>
        <w:rPr>
          <w:rStyle w:val="FootnoteReference"/>
        </w:rPr>
        <w:footnoteRef/>
      </w:r>
      <w:hyperlink r:id="rId2" w:history="1">
        <w:r w:rsidRPr="00D902AD">
          <w:rPr>
            <w:rStyle w:val="Hyperlink"/>
          </w:rPr>
          <w:t>https://environment.govmu.org/Documents/Legislations/A.%20Acts/2%20Climate%20Change%20act11%202020.pdf</w:t>
        </w:r>
      </w:hyperlink>
      <w:r>
        <w:t xml:space="preserve"> </w:t>
      </w:r>
    </w:p>
  </w:footnote>
  <w:footnote w:id="3">
    <w:p w14:paraId="7EA474F9" w14:textId="77777777" w:rsidR="002C37F1" w:rsidRPr="00CF3F30" w:rsidRDefault="002C37F1" w:rsidP="002C37F1">
      <w:pPr>
        <w:pStyle w:val="FootnoteText"/>
        <w:rPr>
          <w:lang w:val="en-US"/>
        </w:rPr>
      </w:pPr>
      <w:r>
        <w:rPr>
          <w:rStyle w:val="FootnoteReference"/>
        </w:rPr>
        <w:footnoteRef/>
      </w:r>
      <w:r>
        <w:t xml:space="preserve"> </w:t>
      </w:r>
      <w:hyperlink r:id="rId3" w:history="1">
        <w:r w:rsidRPr="00D902AD">
          <w:rPr>
            <w:rStyle w:val="Hyperlink"/>
          </w:rPr>
          <w:t>https://open.unep.org/project/GEF-5649</w:t>
        </w:r>
      </w:hyperlink>
      <w:r>
        <w:t xml:space="preserve"> </w:t>
      </w:r>
    </w:p>
  </w:footnote>
  <w:footnote w:id="4">
    <w:p w14:paraId="06287591" w14:textId="77777777" w:rsidR="002C37F1" w:rsidRPr="004307AB" w:rsidRDefault="002C37F1" w:rsidP="002C37F1">
      <w:pPr>
        <w:pStyle w:val="FootnoteText"/>
        <w:rPr>
          <w:lang w:val="en-US"/>
        </w:rPr>
      </w:pPr>
      <w:r>
        <w:rPr>
          <w:rStyle w:val="FootnoteReference"/>
        </w:rPr>
        <w:footnoteRef/>
      </w:r>
      <w:r>
        <w:t xml:space="preserve"> </w:t>
      </w:r>
      <w:hyperlink r:id="rId4" w:history="1">
        <w:r w:rsidRPr="00D902AD">
          <w:rPr>
            <w:rStyle w:val="Hyperlink"/>
          </w:rPr>
          <w:t>https://www.thegef.org/projects-operations/projects/10734</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82737" w14:textId="1CC0011C" w:rsidR="002C05B7" w:rsidRDefault="00C02E21">
    <w:pPr>
      <w:pStyle w:val="Header"/>
    </w:pPr>
    <w:r>
      <w:rPr>
        <w:noProof/>
      </w:rPr>
      <mc:AlternateContent>
        <mc:Choice Requires="wps">
          <w:drawing>
            <wp:anchor distT="0" distB="0" distL="0" distR="0" simplePos="0" relativeHeight="251671552" behindDoc="0" locked="0" layoutInCell="1" allowOverlap="1" wp14:anchorId="0CF759C4" wp14:editId="0507BCC2">
              <wp:simplePos x="635" y="635"/>
              <wp:positionH relativeFrom="leftMargin">
                <wp:align>left</wp:align>
              </wp:positionH>
              <wp:positionV relativeFrom="paragraph">
                <wp:posOffset>635</wp:posOffset>
              </wp:positionV>
              <wp:extent cx="443865" cy="443865"/>
              <wp:effectExtent l="0" t="0" r="10160" b="17145"/>
              <wp:wrapSquare wrapText="bothSides"/>
              <wp:docPr id="15"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E10A7A" w14:textId="335BDF66" w:rsidR="00C02E21" w:rsidRPr="00C02E21" w:rsidRDefault="00C02E21">
                          <w:pPr>
                            <w:rPr>
                              <w:rFonts w:ascii="Calibri" w:eastAsia="Calibri" w:hAnsi="Calibri" w:cs="Calibri"/>
                              <w:noProof/>
                              <w:color w:val="000000"/>
                              <w:sz w:val="20"/>
                              <w:szCs w:val="20"/>
                            </w:rPr>
                          </w:pPr>
                          <w:r w:rsidRPr="00C02E21">
                            <w:rPr>
                              <w:rFonts w:ascii="Calibri" w:eastAsia="Calibri" w:hAnsi="Calibri" w:cs="Calibri"/>
                              <w:noProof/>
                              <w:color w:val="000000"/>
                              <w:sz w:val="20"/>
                              <w:szCs w:val="2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0CF759C4" id="_x0000_t202" coordsize="21600,21600" o:spt="202" path="m,l,21600r21600,l21600,xe">
              <v:stroke joinstyle="miter"/>
              <v:path gradientshapeok="t" o:connecttype="rect"/>
            </v:shapetype>
            <v:shape id="Text Box 15" o:spid="_x0000_s1027" type="#_x0000_t202" alt="OFFICIAL" style="position:absolute;margin-left:0;margin-top:.05pt;width:34.95pt;height:34.95pt;z-index:25167155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6BE10A7A" w14:textId="335BDF66" w:rsidR="00C02E21" w:rsidRPr="00C02E21" w:rsidRDefault="00C02E21">
                    <w:pPr>
                      <w:rPr>
                        <w:rFonts w:ascii="Calibri" w:eastAsia="Calibri" w:hAnsi="Calibri" w:cs="Calibri"/>
                        <w:noProof/>
                        <w:color w:val="000000"/>
                        <w:sz w:val="20"/>
                        <w:szCs w:val="20"/>
                      </w:rPr>
                    </w:pPr>
                    <w:r w:rsidRPr="00C02E21">
                      <w:rPr>
                        <w:rFonts w:ascii="Calibri" w:eastAsia="Calibri" w:hAnsi="Calibri" w:cs="Calibri"/>
                        <w:noProof/>
                        <w:color w:val="000000"/>
                        <w:sz w:val="20"/>
                        <w:szCs w:val="20"/>
                      </w:rPr>
                      <w:t>OFFICIAL</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86409" w14:textId="1A04891C" w:rsidR="002C05B7" w:rsidRDefault="00C02E21">
    <w:pPr>
      <w:pStyle w:val="Header"/>
    </w:pPr>
    <w:r>
      <w:rPr>
        <w:noProof/>
      </w:rPr>
      <mc:AlternateContent>
        <mc:Choice Requires="wps">
          <w:drawing>
            <wp:anchor distT="0" distB="0" distL="0" distR="0" simplePos="0" relativeHeight="251672576" behindDoc="0" locked="0" layoutInCell="1" allowOverlap="1" wp14:anchorId="3B0CA434" wp14:editId="42CC9734">
              <wp:simplePos x="914400" y="450850"/>
              <wp:positionH relativeFrom="leftMargin">
                <wp:align>left</wp:align>
              </wp:positionH>
              <wp:positionV relativeFrom="paragraph">
                <wp:posOffset>635</wp:posOffset>
              </wp:positionV>
              <wp:extent cx="443865" cy="443865"/>
              <wp:effectExtent l="0" t="0" r="10160" b="17145"/>
              <wp:wrapSquare wrapText="bothSides"/>
              <wp:docPr id="16"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F5849E" w14:textId="35ED4F7B" w:rsidR="00C02E21" w:rsidRPr="00C02E21" w:rsidRDefault="00C02E21">
                          <w:pPr>
                            <w:rPr>
                              <w:rFonts w:ascii="Calibri" w:eastAsia="Calibri" w:hAnsi="Calibri" w:cs="Calibri"/>
                              <w:noProof/>
                              <w:color w:val="000000"/>
                              <w:sz w:val="20"/>
                              <w:szCs w:val="20"/>
                            </w:rPr>
                          </w:pPr>
                          <w:r w:rsidRPr="00C02E21">
                            <w:rPr>
                              <w:rFonts w:ascii="Calibri" w:eastAsia="Calibri" w:hAnsi="Calibri" w:cs="Calibri"/>
                              <w:noProof/>
                              <w:color w:val="000000"/>
                              <w:sz w:val="20"/>
                              <w:szCs w:val="2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B0CA434" id="_x0000_t202" coordsize="21600,21600" o:spt="202" path="m,l,21600r21600,l21600,xe">
              <v:stroke joinstyle="miter"/>
              <v:path gradientshapeok="t" o:connecttype="rect"/>
            </v:shapetype>
            <v:shape id="Text Box 16" o:spid="_x0000_s1028" type="#_x0000_t202" alt="OFFICIAL" style="position:absolute;margin-left:0;margin-top:.05pt;width:34.95pt;height:34.95pt;z-index:25167257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10F5849E" w14:textId="35ED4F7B" w:rsidR="00C02E21" w:rsidRPr="00C02E21" w:rsidRDefault="00C02E21">
                    <w:pPr>
                      <w:rPr>
                        <w:rFonts w:ascii="Calibri" w:eastAsia="Calibri" w:hAnsi="Calibri" w:cs="Calibri"/>
                        <w:noProof/>
                        <w:color w:val="000000"/>
                        <w:sz w:val="20"/>
                        <w:szCs w:val="20"/>
                      </w:rPr>
                    </w:pPr>
                    <w:r w:rsidRPr="00C02E21">
                      <w:rPr>
                        <w:rFonts w:ascii="Calibri" w:eastAsia="Calibri" w:hAnsi="Calibri" w:cs="Calibri"/>
                        <w:noProof/>
                        <w:color w:val="000000"/>
                        <w:sz w:val="20"/>
                        <w:szCs w:val="20"/>
                      </w:rPr>
                      <w:t>OFFICIAL</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3B172" w14:textId="7717BC99" w:rsidR="002C05B7" w:rsidRDefault="00C02E21">
    <w:pPr>
      <w:pStyle w:val="Header"/>
    </w:pPr>
    <w:r>
      <w:rPr>
        <w:noProof/>
      </w:rPr>
      <mc:AlternateContent>
        <mc:Choice Requires="wps">
          <w:drawing>
            <wp:anchor distT="0" distB="0" distL="0" distR="0" simplePos="0" relativeHeight="251670528" behindDoc="0" locked="0" layoutInCell="1" allowOverlap="1" wp14:anchorId="64AB342A" wp14:editId="1206FC2B">
              <wp:simplePos x="635" y="635"/>
              <wp:positionH relativeFrom="leftMargin">
                <wp:align>left</wp:align>
              </wp:positionH>
              <wp:positionV relativeFrom="paragraph">
                <wp:posOffset>635</wp:posOffset>
              </wp:positionV>
              <wp:extent cx="443865" cy="443865"/>
              <wp:effectExtent l="0" t="0" r="10160" b="17145"/>
              <wp:wrapSquare wrapText="bothSides"/>
              <wp:docPr id="14"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444AE5" w14:textId="27F9E552" w:rsidR="00C02E21" w:rsidRPr="00C02E21" w:rsidRDefault="00C02E21">
                          <w:pPr>
                            <w:rPr>
                              <w:rFonts w:ascii="Calibri" w:eastAsia="Calibri" w:hAnsi="Calibri" w:cs="Calibri"/>
                              <w:noProof/>
                              <w:color w:val="000000"/>
                              <w:sz w:val="20"/>
                              <w:szCs w:val="20"/>
                            </w:rPr>
                          </w:pPr>
                          <w:r w:rsidRPr="00C02E21">
                            <w:rPr>
                              <w:rFonts w:ascii="Calibri" w:eastAsia="Calibri" w:hAnsi="Calibri" w:cs="Calibri"/>
                              <w:noProof/>
                              <w:color w:val="000000"/>
                              <w:sz w:val="20"/>
                              <w:szCs w:val="20"/>
                            </w:rPr>
                            <w:t>OFFICIAL</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4AB342A" id="_x0000_t202" coordsize="21600,21600" o:spt="202" path="m,l,21600r21600,l21600,xe">
              <v:stroke joinstyle="miter"/>
              <v:path gradientshapeok="t" o:connecttype="rect"/>
            </v:shapetype>
            <v:shape id="Text Box 14" o:spid="_x0000_s1031" type="#_x0000_t202" alt="OFFICIAL" style="position:absolute;margin-left:0;margin-top:.05pt;width:34.95pt;height:34.95pt;z-index:25167052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29oCA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" filled="f" stroked="f">
              <v:textbox style="mso-fit-shape-to-text:t" inset="5pt,0,0,0">
                <w:txbxContent>
                  <w:p w14:paraId="05444AE5" w14:textId="27F9E552" w:rsidR="00C02E21" w:rsidRPr="00C02E21" w:rsidRDefault="00C02E21">
                    <w:pPr>
                      <w:rPr>
                        <w:rFonts w:ascii="Calibri" w:eastAsia="Calibri" w:hAnsi="Calibri" w:cs="Calibri"/>
                        <w:noProof/>
                        <w:color w:val="000000"/>
                        <w:sz w:val="20"/>
                        <w:szCs w:val="20"/>
                      </w:rPr>
                    </w:pPr>
                    <w:r w:rsidRPr="00C02E21">
                      <w:rPr>
                        <w:rFonts w:ascii="Calibri" w:eastAsia="Calibri" w:hAnsi="Calibri" w:cs="Calibri"/>
                        <w:noProof/>
                        <w:color w:val="000000"/>
                        <w:sz w:val="20"/>
                        <w:szCs w:val="20"/>
                      </w:rPr>
                      <w:t>OFFICIAL</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D5D36"/>
    <w:multiLevelType w:val="hybridMultilevel"/>
    <w:tmpl w:val="6EA89630"/>
    <w:lvl w:ilvl="0" w:tplc="5E820FF6">
      <w:start w:val="1"/>
      <w:numFmt w:val="decimal"/>
      <w:pStyle w:val="Heading2"/>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036F83"/>
    <w:multiLevelType w:val="hybridMultilevel"/>
    <w:tmpl w:val="93022E56"/>
    <w:lvl w:ilvl="0" w:tplc="7F429D2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FB83A87"/>
    <w:multiLevelType w:val="hybridMultilevel"/>
    <w:tmpl w:val="10AA8D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FE73D1"/>
    <w:multiLevelType w:val="hybridMultilevel"/>
    <w:tmpl w:val="EA380588"/>
    <w:lvl w:ilvl="0" w:tplc="08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88D7DA8"/>
    <w:multiLevelType w:val="multilevel"/>
    <w:tmpl w:val="AC4A1A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BF709B"/>
    <w:multiLevelType w:val="hybridMultilevel"/>
    <w:tmpl w:val="68A043C2"/>
    <w:lvl w:ilvl="0" w:tplc="2000000F">
      <w:start w:val="1"/>
      <w:numFmt w:val="decimal"/>
      <w:lvlText w:val="%1."/>
      <w:lvlJc w:val="left"/>
      <w:pPr>
        <w:ind w:left="578" w:hanging="360"/>
      </w:pPr>
    </w:lvl>
    <w:lvl w:ilvl="1" w:tplc="20000019" w:tentative="1">
      <w:start w:val="1"/>
      <w:numFmt w:val="lowerLetter"/>
      <w:lvlText w:val="%2."/>
      <w:lvlJc w:val="left"/>
      <w:pPr>
        <w:ind w:left="1298" w:hanging="360"/>
      </w:pPr>
    </w:lvl>
    <w:lvl w:ilvl="2" w:tplc="2000001B" w:tentative="1">
      <w:start w:val="1"/>
      <w:numFmt w:val="lowerRoman"/>
      <w:lvlText w:val="%3."/>
      <w:lvlJc w:val="right"/>
      <w:pPr>
        <w:ind w:left="2018" w:hanging="180"/>
      </w:pPr>
    </w:lvl>
    <w:lvl w:ilvl="3" w:tplc="2000000F" w:tentative="1">
      <w:start w:val="1"/>
      <w:numFmt w:val="decimal"/>
      <w:lvlText w:val="%4."/>
      <w:lvlJc w:val="left"/>
      <w:pPr>
        <w:ind w:left="2738" w:hanging="360"/>
      </w:pPr>
    </w:lvl>
    <w:lvl w:ilvl="4" w:tplc="20000019" w:tentative="1">
      <w:start w:val="1"/>
      <w:numFmt w:val="lowerLetter"/>
      <w:lvlText w:val="%5."/>
      <w:lvlJc w:val="left"/>
      <w:pPr>
        <w:ind w:left="3458" w:hanging="360"/>
      </w:pPr>
    </w:lvl>
    <w:lvl w:ilvl="5" w:tplc="2000001B" w:tentative="1">
      <w:start w:val="1"/>
      <w:numFmt w:val="lowerRoman"/>
      <w:lvlText w:val="%6."/>
      <w:lvlJc w:val="right"/>
      <w:pPr>
        <w:ind w:left="4178" w:hanging="180"/>
      </w:pPr>
    </w:lvl>
    <w:lvl w:ilvl="6" w:tplc="2000000F" w:tentative="1">
      <w:start w:val="1"/>
      <w:numFmt w:val="decimal"/>
      <w:lvlText w:val="%7."/>
      <w:lvlJc w:val="left"/>
      <w:pPr>
        <w:ind w:left="4898" w:hanging="360"/>
      </w:pPr>
    </w:lvl>
    <w:lvl w:ilvl="7" w:tplc="20000019" w:tentative="1">
      <w:start w:val="1"/>
      <w:numFmt w:val="lowerLetter"/>
      <w:lvlText w:val="%8."/>
      <w:lvlJc w:val="left"/>
      <w:pPr>
        <w:ind w:left="5618" w:hanging="360"/>
      </w:pPr>
    </w:lvl>
    <w:lvl w:ilvl="8" w:tplc="2000001B" w:tentative="1">
      <w:start w:val="1"/>
      <w:numFmt w:val="lowerRoman"/>
      <w:lvlText w:val="%9."/>
      <w:lvlJc w:val="right"/>
      <w:pPr>
        <w:ind w:left="6338" w:hanging="180"/>
      </w:pPr>
    </w:lvl>
  </w:abstractNum>
  <w:abstractNum w:abstractNumId="6" w15:restartNumberingAfterBreak="0">
    <w:nsid w:val="1F0535FE"/>
    <w:multiLevelType w:val="multilevel"/>
    <w:tmpl w:val="143EF67E"/>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01C14D1"/>
    <w:multiLevelType w:val="multilevel"/>
    <w:tmpl w:val="7972A2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A0F3784"/>
    <w:multiLevelType w:val="hybridMultilevel"/>
    <w:tmpl w:val="04CE91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A635DF5"/>
    <w:multiLevelType w:val="multilevel"/>
    <w:tmpl w:val="225C9F22"/>
    <w:lvl w:ilvl="0">
      <w:start w:val="1"/>
      <w:numFmt w:val="decimal"/>
      <w:lvlText w:val="%1."/>
      <w:lvlJc w:val="left"/>
      <w:pPr>
        <w:ind w:left="425" w:hanging="425"/>
      </w:pPr>
      <w:rPr>
        <w:b/>
        <w:bCs/>
      </w:rPr>
    </w:lvl>
    <w:lvl w:ilvl="1">
      <w:start w:val="1"/>
      <w:numFmt w:val="decimal"/>
      <w:lvlText w:val="%2."/>
      <w:lvlJc w:val="left"/>
      <w:pPr>
        <w:ind w:left="992" w:hanging="567"/>
      </w:pPr>
    </w:lvl>
    <w:lvl w:ilvl="2">
      <w:start w:val="1"/>
      <w:numFmt w:val="bullet"/>
      <w:lvlText w:val=""/>
      <w:lvlJc w:val="left"/>
      <w:pPr>
        <w:ind w:left="1418" w:hanging="567"/>
      </w:pPr>
      <w:rPr>
        <w:rFonts w:ascii="Wingdings" w:hAnsi="Wingdings" w:hint="default"/>
      </w:r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36E0667B"/>
    <w:multiLevelType w:val="hybridMultilevel"/>
    <w:tmpl w:val="194029A6"/>
    <w:lvl w:ilvl="0" w:tplc="9EEE84FC">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1" w15:restartNumberingAfterBreak="0">
    <w:nsid w:val="39830753"/>
    <w:multiLevelType w:val="hybridMultilevel"/>
    <w:tmpl w:val="7D5CAED8"/>
    <w:lvl w:ilvl="0" w:tplc="20000001">
      <w:start w:val="1"/>
      <w:numFmt w:val="bullet"/>
      <w:lvlText w:val=""/>
      <w:lvlJc w:val="left"/>
      <w:pPr>
        <w:ind w:left="785" w:hanging="360"/>
      </w:pPr>
      <w:rPr>
        <w:rFonts w:ascii="Symbol" w:hAnsi="Symbol" w:hint="default"/>
      </w:rPr>
    </w:lvl>
    <w:lvl w:ilvl="1" w:tplc="20000003" w:tentative="1">
      <w:start w:val="1"/>
      <w:numFmt w:val="bullet"/>
      <w:lvlText w:val="o"/>
      <w:lvlJc w:val="left"/>
      <w:pPr>
        <w:ind w:left="1505" w:hanging="360"/>
      </w:pPr>
      <w:rPr>
        <w:rFonts w:ascii="Courier New" w:hAnsi="Courier New" w:cs="Courier New" w:hint="default"/>
      </w:rPr>
    </w:lvl>
    <w:lvl w:ilvl="2" w:tplc="20000005" w:tentative="1">
      <w:start w:val="1"/>
      <w:numFmt w:val="bullet"/>
      <w:lvlText w:val=""/>
      <w:lvlJc w:val="left"/>
      <w:pPr>
        <w:ind w:left="2225" w:hanging="360"/>
      </w:pPr>
      <w:rPr>
        <w:rFonts w:ascii="Wingdings" w:hAnsi="Wingdings" w:hint="default"/>
      </w:rPr>
    </w:lvl>
    <w:lvl w:ilvl="3" w:tplc="20000001" w:tentative="1">
      <w:start w:val="1"/>
      <w:numFmt w:val="bullet"/>
      <w:lvlText w:val=""/>
      <w:lvlJc w:val="left"/>
      <w:pPr>
        <w:ind w:left="2945" w:hanging="360"/>
      </w:pPr>
      <w:rPr>
        <w:rFonts w:ascii="Symbol" w:hAnsi="Symbol" w:hint="default"/>
      </w:rPr>
    </w:lvl>
    <w:lvl w:ilvl="4" w:tplc="20000003" w:tentative="1">
      <w:start w:val="1"/>
      <w:numFmt w:val="bullet"/>
      <w:lvlText w:val="o"/>
      <w:lvlJc w:val="left"/>
      <w:pPr>
        <w:ind w:left="3665" w:hanging="360"/>
      </w:pPr>
      <w:rPr>
        <w:rFonts w:ascii="Courier New" w:hAnsi="Courier New" w:cs="Courier New" w:hint="default"/>
      </w:rPr>
    </w:lvl>
    <w:lvl w:ilvl="5" w:tplc="20000005" w:tentative="1">
      <w:start w:val="1"/>
      <w:numFmt w:val="bullet"/>
      <w:lvlText w:val=""/>
      <w:lvlJc w:val="left"/>
      <w:pPr>
        <w:ind w:left="4385" w:hanging="360"/>
      </w:pPr>
      <w:rPr>
        <w:rFonts w:ascii="Wingdings" w:hAnsi="Wingdings" w:hint="default"/>
      </w:rPr>
    </w:lvl>
    <w:lvl w:ilvl="6" w:tplc="20000001" w:tentative="1">
      <w:start w:val="1"/>
      <w:numFmt w:val="bullet"/>
      <w:lvlText w:val=""/>
      <w:lvlJc w:val="left"/>
      <w:pPr>
        <w:ind w:left="5105" w:hanging="360"/>
      </w:pPr>
      <w:rPr>
        <w:rFonts w:ascii="Symbol" w:hAnsi="Symbol" w:hint="default"/>
      </w:rPr>
    </w:lvl>
    <w:lvl w:ilvl="7" w:tplc="20000003" w:tentative="1">
      <w:start w:val="1"/>
      <w:numFmt w:val="bullet"/>
      <w:lvlText w:val="o"/>
      <w:lvlJc w:val="left"/>
      <w:pPr>
        <w:ind w:left="5825" w:hanging="360"/>
      </w:pPr>
      <w:rPr>
        <w:rFonts w:ascii="Courier New" w:hAnsi="Courier New" w:cs="Courier New" w:hint="default"/>
      </w:rPr>
    </w:lvl>
    <w:lvl w:ilvl="8" w:tplc="20000005" w:tentative="1">
      <w:start w:val="1"/>
      <w:numFmt w:val="bullet"/>
      <w:lvlText w:val=""/>
      <w:lvlJc w:val="left"/>
      <w:pPr>
        <w:ind w:left="6545" w:hanging="360"/>
      </w:pPr>
      <w:rPr>
        <w:rFonts w:ascii="Wingdings" w:hAnsi="Wingdings" w:hint="default"/>
      </w:rPr>
    </w:lvl>
  </w:abstractNum>
  <w:abstractNum w:abstractNumId="12" w15:restartNumberingAfterBreak="0">
    <w:nsid w:val="40BE681B"/>
    <w:multiLevelType w:val="hybridMultilevel"/>
    <w:tmpl w:val="5232DB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58136EC"/>
    <w:multiLevelType w:val="multilevel"/>
    <w:tmpl w:val="86FE4052"/>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BD476B"/>
    <w:multiLevelType w:val="hybridMultilevel"/>
    <w:tmpl w:val="3A52B0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CAF1D7A"/>
    <w:multiLevelType w:val="hybridMultilevel"/>
    <w:tmpl w:val="2FD0B02E"/>
    <w:lvl w:ilvl="0" w:tplc="08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D48131A"/>
    <w:multiLevelType w:val="multilevel"/>
    <w:tmpl w:val="0B4A527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7" w15:restartNumberingAfterBreak="0">
    <w:nsid w:val="4DD36ABC"/>
    <w:multiLevelType w:val="hybridMultilevel"/>
    <w:tmpl w:val="E47AD67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7F63E61"/>
    <w:multiLevelType w:val="hybridMultilevel"/>
    <w:tmpl w:val="0A34EF4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582C466C"/>
    <w:multiLevelType w:val="multilevel"/>
    <w:tmpl w:val="AC4A1A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B953660"/>
    <w:multiLevelType w:val="multilevel"/>
    <w:tmpl w:val="5C3A965E"/>
    <w:lvl w:ilvl="0">
      <w:start w:val="1"/>
      <w:numFmt w:val="bullet"/>
      <w:lvlText w:val=""/>
      <w:lvlJc w:val="left"/>
      <w:pPr>
        <w:ind w:left="850" w:hanging="425"/>
      </w:pPr>
      <w:rPr>
        <w:rFonts w:ascii="Symbol" w:hAnsi="Symbol" w:hint="default"/>
      </w:rPr>
    </w:lvl>
    <w:lvl w:ilvl="1">
      <w:start w:val="1"/>
      <w:numFmt w:val="decimal"/>
      <w:lvlText w:val="%2."/>
      <w:lvlJc w:val="left"/>
      <w:pPr>
        <w:ind w:left="1417" w:hanging="567"/>
      </w:pPr>
    </w:lvl>
    <w:lvl w:ilvl="2">
      <w:start w:val="1"/>
      <w:numFmt w:val="bullet"/>
      <w:lvlText w:val=""/>
      <w:lvlJc w:val="left"/>
      <w:pPr>
        <w:ind w:left="1843" w:hanging="567"/>
      </w:pPr>
      <w:rPr>
        <w:rFonts w:ascii="Wingdings" w:hAnsi="Wingdings" w:hint="default"/>
      </w:rPr>
    </w:lvl>
    <w:lvl w:ilvl="3">
      <w:start w:val="1"/>
      <w:numFmt w:val="decimal"/>
      <w:lvlText w:val="%1.%2.%3.%4"/>
      <w:lvlJc w:val="left"/>
      <w:pPr>
        <w:ind w:left="2409" w:hanging="708"/>
      </w:pPr>
    </w:lvl>
    <w:lvl w:ilvl="4">
      <w:start w:val="1"/>
      <w:numFmt w:val="decimal"/>
      <w:lvlText w:val="%1.%2.%3.%4.%5"/>
      <w:lvlJc w:val="left"/>
      <w:pPr>
        <w:ind w:left="2976" w:hanging="850"/>
      </w:pPr>
    </w:lvl>
    <w:lvl w:ilvl="5">
      <w:start w:val="1"/>
      <w:numFmt w:val="decimal"/>
      <w:lvlText w:val="%1.%2.%3.%4.%5.%6"/>
      <w:lvlJc w:val="left"/>
      <w:pPr>
        <w:ind w:left="3685" w:hanging="1134"/>
      </w:pPr>
    </w:lvl>
    <w:lvl w:ilvl="6">
      <w:start w:val="1"/>
      <w:numFmt w:val="decimal"/>
      <w:lvlText w:val="%1.%2.%3.%4.%5.%6.%7"/>
      <w:lvlJc w:val="left"/>
      <w:pPr>
        <w:ind w:left="4252" w:hanging="1276"/>
      </w:pPr>
    </w:lvl>
    <w:lvl w:ilvl="7">
      <w:start w:val="1"/>
      <w:numFmt w:val="decimal"/>
      <w:lvlText w:val="%1.%2.%3.%4.%5.%6.%7.%8"/>
      <w:lvlJc w:val="left"/>
      <w:pPr>
        <w:ind w:left="4819" w:hanging="1418"/>
      </w:pPr>
    </w:lvl>
    <w:lvl w:ilvl="8">
      <w:start w:val="1"/>
      <w:numFmt w:val="decimal"/>
      <w:lvlText w:val="%1.%2.%3.%4.%5.%6.%7.%8.%9"/>
      <w:lvlJc w:val="left"/>
      <w:pPr>
        <w:ind w:left="5527" w:hanging="1700"/>
      </w:pPr>
    </w:lvl>
  </w:abstractNum>
  <w:abstractNum w:abstractNumId="21" w15:restartNumberingAfterBreak="0">
    <w:nsid w:val="60531542"/>
    <w:multiLevelType w:val="hybridMultilevel"/>
    <w:tmpl w:val="986612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44B6E5B"/>
    <w:multiLevelType w:val="hybridMultilevel"/>
    <w:tmpl w:val="FFE0CBA0"/>
    <w:lvl w:ilvl="0" w:tplc="4ABC6EDA">
      <w:numFmt w:val="bullet"/>
      <w:lvlText w:val="-"/>
      <w:lvlJc w:val="left"/>
      <w:pPr>
        <w:ind w:left="1080" w:hanging="360"/>
      </w:pPr>
      <w:rPr>
        <w:rFonts w:ascii="Calibri" w:eastAsiaTheme="minorHAnsi" w:hAnsi="Calibri" w:cstheme="minorBid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3" w15:restartNumberingAfterBreak="0">
    <w:nsid w:val="6A0E5910"/>
    <w:multiLevelType w:val="hybridMultilevel"/>
    <w:tmpl w:val="04CE91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A823E1B"/>
    <w:multiLevelType w:val="hybridMultilevel"/>
    <w:tmpl w:val="C1428368"/>
    <w:lvl w:ilvl="0" w:tplc="20000019">
      <w:start w:val="1"/>
      <w:numFmt w:val="lowerLetter"/>
      <w:lvlText w:val="%1."/>
      <w:lvlJc w:val="left"/>
      <w:pPr>
        <w:ind w:left="685" w:hanging="360"/>
      </w:pPr>
    </w:lvl>
    <w:lvl w:ilvl="1" w:tplc="20000019" w:tentative="1">
      <w:start w:val="1"/>
      <w:numFmt w:val="lowerLetter"/>
      <w:lvlText w:val="%2."/>
      <w:lvlJc w:val="left"/>
      <w:pPr>
        <w:ind w:left="1405" w:hanging="360"/>
      </w:pPr>
    </w:lvl>
    <w:lvl w:ilvl="2" w:tplc="2000001B" w:tentative="1">
      <w:start w:val="1"/>
      <w:numFmt w:val="lowerRoman"/>
      <w:lvlText w:val="%3."/>
      <w:lvlJc w:val="right"/>
      <w:pPr>
        <w:ind w:left="2125" w:hanging="180"/>
      </w:pPr>
    </w:lvl>
    <w:lvl w:ilvl="3" w:tplc="2000000F" w:tentative="1">
      <w:start w:val="1"/>
      <w:numFmt w:val="decimal"/>
      <w:lvlText w:val="%4."/>
      <w:lvlJc w:val="left"/>
      <w:pPr>
        <w:ind w:left="2845" w:hanging="360"/>
      </w:pPr>
    </w:lvl>
    <w:lvl w:ilvl="4" w:tplc="20000019" w:tentative="1">
      <w:start w:val="1"/>
      <w:numFmt w:val="lowerLetter"/>
      <w:lvlText w:val="%5."/>
      <w:lvlJc w:val="left"/>
      <w:pPr>
        <w:ind w:left="3565" w:hanging="360"/>
      </w:pPr>
    </w:lvl>
    <w:lvl w:ilvl="5" w:tplc="2000001B" w:tentative="1">
      <w:start w:val="1"/>
      <w:numFmt w:val="lowerRoman"/>
      <w:lvlText w:val="%6."/>
      <w:lvlJc w:val="right"/>
      <w:pPr>
        <w:ind w:left="4285" w:hanging="180"/>
      </w:pPr>
    </w:lvl>
    <w:lvl w:ilvl="6" w:tplc="2000000F" w:tentative="1">
      <w:start w:val="1"/>
      <w:numFmt w:val="decimal"/>
      <w:lvlText w:val="%7."/>
      <w:lvlJc w:val="left"/>
      <w:pPr>
        <w:ind w:left="5005" w:hanging="360"/>
      </w:pPr>
    </w:lvl>
    <w:lvl w:ilvl="7" w:tplc="20000019" w:tentative="1">
      <w:start w:val="1"/>
      <w:numFmt w:val="lowerLetter"/>
      <w:lvlText w:val="%8."/>
      <w:lvlJc w:val="left"/>
      <w:pPr>
        <w:ind w:left="5725" w:hanging="360"/>
      </w:pPr>
    </w:lvl>
    <w:lvl w:ilvl="8" w:tplc="2000001B" w:tentative="1">
      <w:start w:val="1"/>
      <w:numFmt w:val="lowerRoman"/>
      <w:lvlText w:val="%9."/>
      <w:lvlJc w:val="right"/>
      <w:pPr>
        <w:ind w:left="6445" w:hanging="180"/>
      </w:pPr>
    </w:lvl>
  </w:abstractNum>
  <w:abstractNum w:abstractNumId="25" w15:restartNumberingAfterBreak="0">
    <w:nsid w:val="7B704692"/>
    <w:multiLevelType w:val="hybridMultilevel"/>
    <w:tmpl w:val="F1701CBC"/>
    <w:lvl w:ilvl="0" w:tplc="C63A53C4">
      <w:numFmt w:val="bullet"/>
      <w:lvlText w:val="-"/>
      <w:lvlJc w:val="left"/>
      <w:pPr>
        <w:ind w:left="218" w:hanging="360"/>
      </w:pPr>
      <w:rPr>
        <w:rFonts w:ascii="Arial" w:eastAsiaTheme="minorHAnsi" w:hAnsi="Arial" w:cs="Arial" w:hint="default"/>
      </w:rPr>
    </w:lvl>
    <w:lvl w:ilvl="1" w:tplc="20000003" w:tentative="1">
      <w:start w:val="1"/>
      <w:numFmt w:val="bullet"/>
      <w:lvlText w:val="o"/>
      <w:lvlJc w:val="left"/>
      <w:pPr>
        <w:ind w:left="938" w:hanging="360"/>
      </w:pPr>
      <w:rPr>
        <w:rFonts w:ascii="Courier New" w:hAnsi="Courier New" w:cs="Courier New" w:hint="default"/>
      </w:rPr>
    </w:lvl>
    <w:lvl w:ilvl="2" w:tplc="20000005" w:tentative="1">
      <w:start w:val="1"/>
      <w:numFmt w:val="bullet"/>
      <w:lvlText w:val=""/>
      <w:lvlJc w:val="left"/>
      <w:pPr>
        <w:ind w:left="1658" w:hanging="360"/>
      </w:pPr>
      <w:rPr>
        <w:rFonts w:ascii="Wingdings" w:hAnsi="Wingdings" w:hint="default"/>
      </w:rPr>
    </w:lvl>
    <w:lvl w:ilvl="3" w:tplc="20000001" w:tentative="1">
      <w:start w:val="1"/>
      <w:numFmt w:val="bullet"/>
      <w:lvlText w:val=""/>
      <w:lvlJc w:val="left"/>
      <w:pPr>
        <w:ind w:left="2378" w:hanging="360"/>
      </w:pPr>
      <w:rPr>
        <w:rFonts w:ascii="Symbol" w:hAnsi="Symbol" w:hint="default"/>
      </w:rPr>
    </w:lvl>
    <w:lvl w:ilvl="4" w:tplc="20000003" w:tentative="1">
      <w:start w:val="1"/>
      <w:numFmt w:val="bullet"/>
      <w:lvlText w:val="o"/>
      <w:lvlJc w:val="left"/>
      <w:pPr>
        <w:ind w:left="3098" w:hanging="360"/>
      </w:pPr>
      <w:rPr>
        <w:rFonts w:ascii="Courier New" w:hAnsi="Courier New" w:cs="Courier New" w:hint="default"/>
      </w:rPr>
    </w:lvl>
    <w:lvl w:ilvl="5" w:tplc="20000005" w:tentative="1">
      <w:start w:val="1"/>
      <w:numFmt w:val="bullet"/>
      <w:lvlText w:val=""/>
      <w:lvlJc w:val="left"/>
      <w:pPr>
        <w:ind w:left="3818" w:hanging="360"/>
      </w:pPr>
      <w:rPr>
        <w:rFonts w:ascii="Wingdings" w:hAnsi="Wingdings" w:hint="default"/>
      </w:rPr>
    </w:lvl>
    <w:lvl w:ilvl="6" w:tplc="20000001" w:tentative="1">
      <w:start w:val="1"/>
      <w:numFmt w:val="bullet"/>
      <w:lvlText w:val=""/>
      <w:lvlJc w:val="left"/>
      <w:pPr>
        <w:ind w:left="4538" w:hanging="360"/>
      </w:pPr>
      <w:rPr>
        <w:rFonts w:ascii="Symbol" w:hAnsi="Symbol" w:hint="default"/>
      </w:rPr>
    </w:lvl>
    <w:lvl w:ilvl="7" w:tplc="20000003" w:tentative="1">
      <w:start w:val="1"/>
      <w:numFmt w:val="bullet"/>
      <w:lvlText w:val="o"/>
      <w:lvlJc w:val="left"/>
      <w:pPr>
        <w:ind w:left="5258" w:hanging="360"/>
      </w:pPr>
      <w:rPr>
        <w:rFonts w:ascii="Courier New" w:hAnsi="Courier New" w:cs="Courier New" w:hint="default"/>
      </w:rPr>
    </w:lvl>
    <w:lvl w:ilvl="8" w:tplc="20000005" w:tentative="1">
      <w:start w:val="1"/>
      <w:numFmt w:val="bullet"/>
      <w:lvlText w:val=""/>
      <w:lvlJc w:val="left"/>
      <w:pPr>
        <w:ind w:left="5978" w:hanging="360"/>
      </w:pPr>
      <w:rPr>
        <w:rFonts w:ascii="Wingdings" w:hAnsi="Wingdings" w:hint="default"/>
      </w:rPr>
    </w:lvl>
  </w:abstractNum>
  <w:abstractNum w:abstractNumId="26" w15:restartNumberingAfterBreak="0">
    <w:nsid w:val="7E3E5927"/>
    <w:multiLevelType w:val="multilevel"/>
    <w:tmpl w:val="A20AC272"/>
    <w:lvl w:ilvl="0">
      <w:start w:val="1"/>
      <w:numFmt w:val="decimal"/>
      <w:lvlText w:val="%1"/>
      <w:lvlJc w:val="left"/>
      <w:pPr>
        <w:ind w:left="425" w:hanging="425"/>
      </w:pPr>
    </w:lvl>
    <w:lvl w:ilvl="1">
      <w:start w:val="1"/>
      <w:numFmt w:val="decimal"/>
      <w:lvlText w:val="%1.%2"/>
      <w:lvlJc w:val="left"/>
      <w:pPr>
        <w:ind w:left="992" w:hanging="567"/>
      </w:pPr>
    </w:lvl>
    <w:lvl w:ilvl="2">
      <w:start w:val="1"/>
      <w:numFmt w:val="bullet"/>
      <w:lvlText w:val=""/>
      <w:lvlJc w:val="left"/>
      <w:pPr>
        <w:ind w:left="1418" w:hanging="567"/>
      </w:pPr>
      <w:rPr>
        <w:rFonts w:ascii="Wingdings" w:hAnsi="Wingdings" w:hint="default"/>
      </w:r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16cid:durableId="1797409573">
    <w:abstractNumId w:val="8"/>
  </w:num>
  <w:num w:numId="2" w16cid:durableId="589431876">
    <w:abstractNumId w:val="23"/>
  </w:num>
  <w:num w:numId="3" w16cid:durableId="680473867">
    <w:abstractNumId w:val="22"/>
  </w:num>
  <w:num w:numId="4" w16cid:durableId="840848787">
    <w:abstractNumId w:val="21"/>
  </w:num>
  <w:num w:numId="5" w16cid:durableId="755904682">
    <w:abstractNumId w:val="18"/>
  </w:num>
  <w:num w:numId="6" w16cid:durableId="1102843728">
    <w:abstractNumId w:val="26"/>
  </w:num>
  <w:num w:numId="7" w16cid:durableId="1673222135">
    <w:abstractNumId w:val="9"/>
  </w:num>
  <w:num w:numId="8" w16cid:durableId="1264612251">
    <w:abstractNumId w:val="16"/>
  </w:num>
  <w:num w:numId="9" w16cid:durableId="1300918664">
    <w:abstractNumId w:val="20"/>
  </w:num>
  <w:num w:numId="10" w16cid:durableId="2143958668">
    <w:abstractNumId w:val="10"/>
  </w:num>
  <w:num w:numId="11" w16cid:durableId="299114552">
    <w:abstractNumId w:val="14"/>
  </w:num>
  <w:num w:numId="12" w16cid:durableId="837769113">
    <w:abstractNumId w:val="19"/>
  </w:num>
  <w:num w:numId="13" w16cid:durableId="2090419309">
    <w:abstractNumId w:val="4"/>
  </w:num>
  <w:num w:numId="14" w16cid:durableId="90589745">
    <w:abstractNumId w:val="12"/>
  </w:num>
  <w:num w:numId="15" w16cid:durableId="157625022">
    <w:abstractNumId w:val="17"/>
  </w:num>
  <w:num w:numId="16" w16cid:durableId="98911186">
    <w:abstractNumId w:val="3"/>
  </w:num>
  <w:num w:numId="17" w16cid:durableId="1415977299">
    <w:abstractNumId w:val="15"/>
  </w:num>
  <w:num w:numId="18" w16cid:durableId="782842379">
    <w:abstractNumId w:val="0"/>
  </w:num>
  <w:num w:numId="19" w16cid:durableId="1373385979">
    <w:abstractNumId w:val="7"/>
  </w:num>
  <w:num w:numId="20" w16cid:durableId="1051929024">
    <w:abstractNumId w:val="2"/>
  </w:num>
  <w:num w:numId="21" w16cid:durableId="57634283">
    <w:abstractNumId w:val="13"/>
  </w:num>
  <w:num w:numId="22" w16cid:durableId="95178332">
    <w:abstractNumId w:val="6"/>
  </w:num>
  <w:num w:numId="23" w16cid:durableId="640426434">
    <w:abstractNumId w:val="25"/>
  </w:num>
  <w:num w:numId="24" w16cid:durableId="770469723">
    <w:abstractNumId w:val="5"/>
  </w:num>
  <w:num w:numId="25" w16cid:durableId="766267661">
    <w:abstractNumId w:val="24"/>
  </w:num>
  <w:num w:numId="26" w16cid:durableId="9138148">
    <w:abstractNumId w:val="1"/>
  </w:num>
  <w:num w:numId="27" w16cid:durableId="11670160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720"/>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0A1"/>
    <w:rsid w:val="0000057E"/>
    <w:rsid w:val="00001A6A"/>
    <w:rsid w:val="000069EF"/>
    <w:rsid w:val="000130E3"/>
    <w:rsid w:val="0001429C"/>
    <w:rsid w:val="00051910"/>
    <w:rsid w:val="0005475F"/>
    <w:rsid w:val="00056245"/>
    <w:rsid w:val="00067859"/>
    <w:rsid w:val="000701DF"/>
    <w:rsid w:val="000828AC"/>
    <w:rsid w:val="00084E1F"/>
    <w:rsid w:val="000A6069"/>
    <w:rsid w:val="000B0B3A"/>
    <w:rsid w:val="000B308E"/>
    <w:rsid w:val="000B655A"/>
    <w:rsid w:val="000D5368"/>
    <w:rsid w:val="00104B43"/>
    <w:rsid w:val="0010712D"/>
    <w:rsid w:val="00112550"/>
    <w:rsid w:val="00126524"/>
    <w:rsid w:val="00131C00"/>
    <w:rsid w:val="00135F6A"/>
    <w:rsid w:val="00152FFF"/>
    <w:rsid w:val="00192234"/>
    <w:rsid w:val="001B6CFE"/>
    <w:rsid w:val="001E29D3"/>
    <w:rsid w:val="001F298A"/>
    <w:rsid w:val="002168C1"/>
    <w:rsid w:val="002170CB"/>
    <w:rsid w:val="00220D28"/>
    <w:rsid w:val="00292024"/>
    <w:rsid w:val="002B1956"/>
    <w:rsid w:val="002C05B7"/>
    <w:rsid w:val="002C1B88"/>
    <w:rsid w:val="002C274C"/>
    <w:rsid w:val="002C37F1"/>
    <w:rsid w:val="002C4363"/>
    <w:rsid w:val="002C68D8"/>
    <w:rsid w:val="003007B0"/>
    <w:rsid w:val="00307F79"/>
    <w:rsid w:val="00312572"/>
    <w:rsid w:val="00335AA5"/>
    <w:rsid w:val="00335F01"/>
    <w:rsid w:val="0033766A"/>
    <w:rsid w:val="003452DB"/>
    <w:rsid w:val="00352D27"/>
    <w:rsid w:val="00360087"/>
    <w:rsid w:val="00362FC5"/>
    <w:rsid w:val="00363FEE"/>
    <w:rsid w:val="00366B6E"/>
    <w:rsid w:val="00373604"/>
    <w:rsid w:val="003A76B9"/>
    <w:rsid w:val="003B50BC"/>
    <w:rsid w:val="003B7F4E"/>
    <w:rsid w:val="003C7AC1"/>
    <w:rsid w:val="003D079C"/>
    <w:rsid w:val="003D3355"/>
    <w:rsid w:val="003E0247"/>
    <w:rsid w:val="003F7DDE"/>
    <w:rsid w:val="00405FD2"/>
    <w:rsid w:val="00416A95"/>
    <w:rsid w:val="00421A42"/>
    <w:rsid w:val="00424F07"/>
    <w:rsid w:val="00426B5B"/>
    <w:rsid w:val="0044252A"/>
    <w:rsid w:val="00454AB5"/>
    <w:rsid w:val="00464F7B"/>
    <w:rsid w:val="00470B50"/>
    <w:rsid w:val="0047587D"/>
    <w:rsid w:val="00481C4E"/>
    <w:rsid w:val="004912DB"/>
    <w:rsid w:val="004A1E40"/>
    <w:rsid w:val="004A25A2"/>
    <w:rsid w:val="004A3689"/>
    <w:rsid w:val="004A5225"/>
    <w:rsid w:val="004C412B"/>
    <w:rsid w:val="004D3C8A"/>
    <w:rsid w:val="004D4A86"/>
    <w:rsid w:val="004D6F92"/>
    <w:rsid w:val="004E0883"/>
    <w:rsid w:val="004E64B5"/>
    <w:rsid w:val="004F1F6B"/>
    <w:rsid w:val="004F29B9"/>
    <w:rsid w:val="00501194"/>
    <w:rsid w:val="005069D5"/>
    <w:rsid w:val="00513D8A"/>
    <w:rsid w:val="00550815"/>
    <w:rsid w:val="00574FC4"/>
    <w:rsid w:val="00575B9A"/>
    <w:rsid w:val="00577755"/>
    <w:rsid w:val="00583CC3"/>
    <w:rsid w:val="005C6788"/>
    <w:rsid w:val="005C6F6A"/>
    <w:rsid w:val="005E6268"/>
    <w:rsid w:val="005E706C"/>
    <w:rsid w:val="005F218D"/>
    <w:rsid w:val="005F4561"/>
    <w:rsid w:val="006057A8"/>
    <w:rsid w:val="006065F5"/>
    <w:rsid w:val="00612AE6"/>
    <w:rsid w:val="00620732"/>
    <w:rsid w:val="00620965"/>
    <w:rsid w:val="006268F9"/>
    <w:rsid w:val="00637180"/>
    <w:rsid w:val="00642C0F"/>
    <w:rsid w:val="006437C3"/>
    <w:rsid w:val="00652E63"/>
    <w:rsid w:val="00666FE0"/>
    <w:rsid w:val="0067046B"/>
    <w:rsid w:val="00677C43"/>
    <w:rsid w:val="006801E0"/>
    <w:rsid w:val="00682013"/>
    <w:rsid w:val="006912E9"/>
    <w:rsid w:val="006A1FF3"/>
    <w:rsid w:val="006B0A93"/>
    <w:rsid w:val="006B3776"/>
    <w:rsid w:val="006C4712"/>
    <w:rsid w:val="006D6D2E"/>
    <w:rsid w:val="006E13A8"/>
    <w:rsid w:val="006E2C8C"/>
    <w:rsid w:val="006F30BE"/>
    <w:rsid w:val="007075D6"/>
    <w:rsid w:val="00707907"/>
    <w:rsid w:val="007141AB"/>
    <w:rsid w:val="00734F09"/>
    <w:rsid w:val="0074505D"/>
    <w:rsid w:val="00746DAC"/>
    <w:rsid w:val="00766053"/>
    <w:rsid w:val="0079704B"/>
    <w:rsid w:val="007A4D7E"/>
    <w:rsid w:val="007B2151"/>
    <w:rsid w:val="007B5D95"/>
    <w:rsid w:val="007C1E2C"/>
    <w:rsid w:val="007D091C"/>
    <w:rsid w:val="007E47EE"/>
    <w:rsid w:val="00803493"/>
    <w:rsid w:val="00813C78"/>
    <w:rsid w:val="00817B38"/>
    <w:rsid w:val="00842D04"/>
    <w:rsid w:val="008821C7"/>
    <w:rsid w:val="008876AE"/>
    <w:rsid w:val="00892925"/>
    <w:rsid w:val="008C1340"/>
    <w:rsid w:val="008C5281"/>
    <w:rsid w:val="008D0606"/>
    <w:rsid w:val="008D1097"/>
    <w:rsid w:val="008E3124"/>
    <w:rsid w:val="008F30B1"/>
    <w:rsid w:val="008F51C6"/>
    <w:rsid w:val="008F745B"/>
    <w:rsid w:val="00900463"/>
    <w:rsid w:val="009160D2"/>
    <w:rsid w:val="0092614D"/>
    <w:rsid w:val="00927A21"/>
    <w:rsid w:val="0093241B"/>
    <w:rsid w:val="00947C53"/>
    <w:rsid w:val="00966BF8"/>
    <w:rsid w:val="00967E01"/>
    <w:rsid w:val="009850A1"/>
    <w:rsid w:val="009B66D3"/>
    <w:rsid w:val="009D22C0"/>
    <w:rsid w:val="009D2774"/>
    <w:rsid w:val="009E6667"/>
    <w:rsid w:val="009E730A"/>
    <w:rsid w:val="009E7337"/>
    <w:rsid w:val="009E76C4"/>
    <w:rsid w:val="00A01AB3"/>
    <w:rsid w:val="00A1003D"/>
    <w:rsid w:val="00A111AA"/>
    <w:rsid w:val="00A20A3D"/>
    <w:rsid w:val="00A40E7E"/>
    <w:rsid w:val="00A43CA1"/>
    <w:rsid w:val="00A45553"/>
    <w:rsid w:val="00A616A9"/>
    <w:rsid w:val="00A6729E"/>
    <w:rsid w:val="00A76202"/>
    <w:rsid w:val="00A811E7"/>
    <w:rsid w:val="00A8414B"/>
    <w:rsid w:val="00A94D80"/>
    <w:rsid w:val="00A96128"/>
    <w:rsid w:val="00A962BE"/>
    <w:rsid w:val="00AB0EA4"/>
    <w:rsid w:val="00AB4913"/>
    <w:rsid w:val="00AC0DE7"/>
    <w:rsid w:val="00AC3DE0"/>
    <w:rsid w:val="00AD40BD"/>
    <w:rsid w:val="00B10F4F"/>
    <w:rsid w:val="00B20CD7"/>
    <w:rsid w:val="00B32124"/>
    <w:rsid w:val="00B3218C"/>
    <w:rsid w:val="00B32480"/>
    <w:rsid w:val="00B53E2F"/>
    <w:rsid w:val="00B61E4D"/>
    <w:rsid w:val="00B62702"/>
    <w:rsid w:val="00B737FA"/>
    <w:rsid w:val="00B81843"/>
    <w:rsid w:val="00B854E1"/>
    <w:rsid w:val="00B9677D"/>
    <w:rsid w:val="00BD092D"/>
    <w:rsid w:val="00BE564F"/>
    <w:rsid w:val="00BE7384"/>
    <w:rsid w:val="00BF2BB9"/>
    <w:rsid w:val="00BF5D20"/>
    <w:rsid w:val="00C02E21"/>
    <w:rsid w:val="00C05547"/>
    <w:rsid w:val="00C122B0"/>
    <w:rsid w:val="00C163F0"/>
    <w:rsid w:val="00C164D8"/>
    <w:rsid w:val="00C262A8"/>
    <w:rsid w:val="00C43E45"/>
    <w:rsid w:val="00C50277"/>
    <w:rsid w:val="00C62EF7"/>
    <w:rsid w:val="00C72E0F"/>
    <w:rsid w:val="00C84E4B"/>
    <w:rsid w:val="00C852D4"/>
    <w:rsid w:val="00C92190"/>
    <w:rsid w:val="00C9571E"/>
    <w:rsid w:val="00C95A3F"/>
    <w:rsid w:val="00CA5FA7"/>
    <w:rsid w:val="00CB3D39"/>
    <w:rsid w:val="00CB554F"/>
    <w:rsid w:val="00CE0ED0"/>
    <w:rsid w:val="00CE0F17"/>
    <w:rsid w:val="00CE2DAC"/>
    <w:rsid w:val="00CE4161"/>
    <w:rsid w:val="00CE7131"/>
    <w:rsid w:val="00CF2BD5"/>
    <w:rsid w:val="00CF4B70"/>
    <w:rsid w:val="00CF66D5"/>
    <w:rsid w:val="00D15182"/>
    <w:rsid w:val="00D15EC4"/>
    <w:rsid w:val="00D32C69"/>
    <w:rsid w:val="00D32ECF"/>
    <w:rsid w:val="00D37F10"/>
    <w:rsid w:val="00D4073C"/>
    <w:rsid w:val="00D57948"/>
    <w:rsid w:val="00D877EE"/>
    <w:rsid w:val="00D92EE7"/>
    <w:rsid w:val="00D93B89"/>
    <w:rsid w:val="00D94B4E"/>
    <w:rsid w:val="00DA011F"/>
    <w:rsid w:val="00DB4472"/>
    <w:rsid w:val="00DC0B6C"/>
    <w:rsid w:val="00DD1F63"/>
    <w:rsid w:val="00DD2260"/>
    <w:rsid w:val="00DD31D5"/>
    <w:rsid w:val="00DD3B4A"/>
    <w:rsid w:val="00DE091F"/>
    <w:rsid w:val="00DE0D79"/>
    <w:rsid w:val="00DE4C51"/>
    <w:rsid w:val="00DE7D15"/>
    <w:rsid w:val="00DF01C3"/>
    <w:rsid w:val="00DF279B"/>
    <w:rsid w:val="00DF4544"/>
    <w:rsid w:val="00E479D9"/>
    <w:rsid w:val="00E52FE9"/>
    <w:rsid w:val="00E57DC4"/>
    <w:rsid w:val="00E60CD5"/>
    <w:rsid w:val="00E64240"/>
    <w:rsid w:val="00E6672F"/>
    <w:rsid w:val="00E72188"/>
    <w:rsid w:val="00E746EE"/>
    <w:rsid w:val="00E83278"/>
    <w:rsid w:val="00EB59C5"/>
    <w:rsid w:val="00EC2874"/>
    <w:rsid w:val="00EC6D38"/>
    <w:rsid w:val="00EF4AD8"/>
    <w:rsid w:val="00F5429C"/>
    <w:rsid w:val="00F5627A"/>
    <w:rsid w:val="00F65985"/>
    <w:rsid w:val="00F6619B"/>
    <w:rsid w:val="00F741D2"/>
    <w:rsid w:val="00F77704"/>
    <w:rsid w:val="00F93646"/>
    <w:rsid w:val="00F96655"/>
    <w:rsid w:val="00FA04E7"/>
    <w:rsid w:val="00FB010E"/>
    <w:rsid w:val="00FC39F7"/>
    <w:rsid w:val="00FD12CD"/>
    <w:rsid w:val="00FD241C"/>
    <w:rsid w:val="00FF720C"/>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38FE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37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unhideWhenUsed/>
    <w:qFormat/>
    <w:rsid w:val="002C37F1"/>
    <w:pPr>
      <w:keepNext/>
      <w:keepLines/>
      <w:numPr>
        <w:numId w:val="18"/>
      </w:numPr>
      <w:spacing w:before="40" w:after="0" w:line="240" w:lineRule="auto"/>
      <w:ind w:right="-147"/>
      <w:contextualSpacing/>
      <w:jc w:val="both"/>
      <w:outlineLvl w:val="1"/>
    </w:pPr>
    <w:rPr>
      <w:rFonts w:ascii="Candara" w:eastAsiaTheme="majorEastAsia" w:hAnsi="Candara" w:cstheme="majorBidi"/>
      <w:b/>
      <w:i/>
      <w:sz w:val="20"/>
      <w:szCs w:val="20"/>
      <w:lang w:val="en-GB" w:eastAsia="ja-JP"/>
    </w:rPr>
  </w:style>
  <w:style w:type="paragraph" w:styleId="Heading3">
    <w:name w:val="heading 3"/>
    <w:basedOn w:val="Normal"/>
    <w:next w:val="Normal"/>
    <w:link w:val="Heading3Char"/>
    <w:uiPriority w:val="9"/>
    <w:unhideWhenUsed/>
    <w:qFormat/>
    <w:rsid w:val="002C37F1"/>
    <w:pPr>
      <w:keepNext/>
      <w:keepLines/>
      <w:spacing w:before="40" w:after="0" w:line="360" w:lineRule="auto"/>
      <w:ind w:left="-142" w:right="-147"/>
      <w:jc w:val="both"/>
      <w:outlineLvl w:val="2"/>
    </w:pPr>
    <w:rPr>
      <w:rFonts w:ascii="Arial Narrow" w:eastAsiaTheme="majorEastAsia" w:hAnsi="Arial Narrow" w:cstheme="majorBidi"/>
      <w:i/>
      <w:color w:val="1F4D78" w:themeColor="accent1" w:themeShade="7F"/>
      <w:sz w:val="24"/>
      <w:szCs w:val="24"/>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apis Bulleted List,List Paragraph1,Bullet List,FooterText,Colorful List Accent 1,numbered,Paragraphe de liste1,列出段落,列出段落1,Bulletr List Paragraph,List Paragraph2,List Paragraph21,Párrafo de lista1,Parágrafo da Lista1,リスト段落1,Plan,Dot pt"/>
    <w:basedOn w:val="Normal"/>
    <w:link w:val="ListParagraphChar"/>
    <w:uiPriority w:val="34"/>
    <w:qFormat/>
    <w:rsid w:val="009850A1"/>
    <w:pPr>
      <w:ind w:left="720"/>
      <w:contextualSpacing/>
    </w:pPr>
  </w:style>
  <w:style w:type="table" w:styleId="TableGrid">
    <w:name w:val="Table Grid"/>
    <w:basedOn w:val="TableNormal"/>
    <w:uiPriority w:val="39"/>
    <w:rsid w:val="00A111AA"/>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D6D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D2E"/>
    <w:rPr>
      <w:rFonts w:ascii="Segoe UI" w:hAnsi="Segoe UI" w:cs="Segoe UI"/>
      <w:sz w:val="18"/>
      <w:szCs w:val="18"/>
    </w:rPr>
  </w:style>
  <w:style w:type="character" w:styleId="CommentReference">
    <w:name w:val="annotation reference"/>
    <w:basedOn w:val="DefaultParagraphFont"/>
    <w:uiPriority w:val="99"/>
    <w:semiHidden/>
    <w:unhideWhenUsed/>
    <w:rsid w:val="006D6D2E"/>
    <w:rPr>
      <w:sz w:val="16"/>
      <w:szCs w:val="16"/>
    </w:rPr>
  </w:style>
  <w:style w:type="paragraph" w:styleId="CommentText">
    <w:name w:val="annotation text"/>
    <w:basedOn w:val="Normal"/>
    <w:link w:val="CommentTextChar"/>
    <w:uiPriority w:val="99"/>
    <w:semiHidden/>
    <w:unhideWhenUsed/>
    <w:rsid w:val="006D6D2E"/>
    <w:pPr>
      <w:spacing w:line="240" w:lineRule="auto"/>
    </w:pPr>
    <w:rPr>
      <w:sz w:val="20"/>
      <w:szCs w:val="20"/>
    </w:rPr>
  </w:style>
  <w:style w:type="character" w:customStyle="1" w:styleId="CommentTextChar">
    <w:name w:val="Comment Text Char"/>
    <w:basedOn w:val="DefaultParagraphFont"/>
    <w:link w:val="CommentText"/>
    <w:uiPriority w:val="99"/>
    <w:semiHidden/>
    <w:rsid w:val="006D6D2E"/>
    <w:rPr>
      <w:sz w:val="20"/>
      <w:szCs w:val="20"/>
    </w:rPr>
  </w:style>
  <w:style w:type="paragraph" w:styleId="CommentSubject">
    <w:name w:val="annotation subject"/>
    <w:basedOn w:val="CommentText"/>
    <w:next w:val="CommentText"/>
    <w:link w:val="CommentSubjectChar"/>
    <w:uiPriority w:val="99"/>
    <w:semiHidden/>
    <w:unhideWhenUsed/>
    <w:rsid w:val="006D6D2E"/>
    <w:rPr>
      <w:b/>
      <w:bCs/>
    </w:rPr>
  </w:style>
  <w:style w:type="character" w:customStyle="1" w:styleId="CommentSubjectChar">
    <w:name w:val="Comment Subject Char"/>
    <w:basedOn w:val="CommentTextChar"/>
    <w:link w:val="CommentSubject"/>
    <w:uiPriority w:val="99"/>
    <w:semiHidden/>
    <w:rsid w:val="006D6D2E"/>
    <w:rPr>
      <w:b/>
      <w:bCs/>
      <w:sz w:val="20"/>
      <w:szCs w:val="20"/>
    </w:rPr>
  </w:style>
  <w:style w:type="paragraph" w:styleId="NormalWeb">
    <w:name w:val="Normal (Web)"/>
    <w:basedOn w:val="Normal"/>
    <w:uiPriority w:val="99"/>
    <w:semiHidden/>
    <w:unhideWhenUsed/>
    <w:rsid w:val="009D22C0"/>
    <w:pPr>
      <w:spacing w:after="0" w:line="240" w:lineRule="auto"/>
    </w:pPr>
    <w:rPr>
      <w:rFonts w:ascii="Times New Roman" w:hAnsi="Times New Roman" w:cs="Times New Roman"/>
      <w:sz w:val="24"/>
      <w:szCs w:val="24"/>
      <w:lang w:val="en-US"/>
    </w:rPr>
  </w:style>
  <w:style w:type="paragraph" w:styleId="Header">
    <w:name w:val="header"/>
    <w:basedOn w:val="Normal"/>
    <w:link w:val="HeaderChar"/>
    <w:uiPriority w:val="99"/>
    <w:unhideWhenUsed/>
    <w:rsid w:val="00A100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03D"/>
  </w:style>
  <w:style w:type="paragraph" w:styleId="Footer">
    <w:name w:val="footer"/>
    <w:basedOn w:val="Normal"/>
    <w:link w:val="FooterChar"/>
    <w:uiPriority w:val="99"/>
    <w:unhideWhenUsed/>
    <w:rsid w:val="00A100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03D"/>
  </w:style>
  <w:style w:type="character" w:customStyle="1" w:styleId="ListParagraphChar">
    <w:name w:val="List Paragraph Char"/>
    <w:aliases w:val="Lapis Bulleted List Char,List Paragraph1 Char,Bullet List Char,FooterText Char,Colorful List Accent 1 Char,numbered Char,Paragraphe de liste1 Char,列出段落 Char,列出段落1 Char,Bulletr List Paragraph Char,List Paragraph2 Char,リスト段落1 Char"/>
    <w:link w:val="ListParagraph"/>
    <w:uiPriority w:val="99"/>
    <w:qFormat/>
    <w:locked/>
    <w:rsid w:val="006E13A8"/>
  </w:style>
  <w:style w:type="character" w:customStyle="1" w:styleId="st">
    <w:name w:val="st"/>
    <w:basedOn w:val="DefaultParagraphFont"/>
    <w:rsid w:val="00766053"/>
  </w:style>
  <w:style w:type="character" w:styleId="Emphasis">
    <w:name w:val="Emphasis"/>
    <w:basedOn w:val="DefaultParagraphFont"/>
    <w:uiPriority w:val="20"/>
    <w:qFormat/>
    <w:rsid w:val="00766053"/>
    <w:rPr>
      <w:i/>
      <w:iCs/>
    </w:rPr>
  </w:style>
  <w:style w:type="paragraph" w:customStyle="1" w:styleId="Default">
    <w:name w:val="Default"/>
    <w:rsid w:val="00DF4544"/>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sid w:val="009E666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6667"/>
    <w:rPr>
      <w:sz w:val="20"/>
      <w:szCs w:val="20"/>
    </w:rPr>
  </w:style>
  <w:style w:type="character" w:styleId="EndnoteReference">
    <w:name w:val="endnote reference"/>
    <w:basedOn w:val="DefaultParagraphFont"/>
    <w:uiPriority w:val="99"/>
    <w:semiHidden/>
    <w:unhideWhenUsed/>
    <w:rsid w:val="009E6667"/>
    <w:rPr>
      <w:vertAlign w:val="superscript"/>
    </w:rPr>
  </w:style>
  <w:style w:type="paragraph" w:styleId="FootnoteText">
    <w:name w:val="footnote text"/>
    <w:basedOn w:val="Normal"/>
    <w:link w:val="FootnoteTextChar"/>
    <w:uiPriority w:val="99"/>
    <w:semiHidden/>
    <w:unhideWhenUsed/>
    <w:rsid w:val="009E66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6667"/>
    <w:rPr>
      <w:sz w:val="20"/>
      <w:szCs w:val="20"/>
    </w:rPr>
  </w:style>
  <w:style w:type="character" w:styleId="FootnoteReference">
    <w:name w:val="footnote reference"/>
    <w:basedOn w:val="DefaultParagraphFont"/>
    <w:uiPriority w:val="99"/>
    <w:semiHidden/>
    <w:unhideWhenUsed/>
    <w:rsid w:val="009E6667"/>
    <w:rPr>
      <w:vertAlign w:val="superscript"/>
    </w:rPr>
  </w:style>
  <w:style w:type="character" w:customStyle="1" w:styleId="Heading2Char">
    <w:name w:val="Heading 2 Char"/>
    <w:basedOn w:val="DefaultParagraphFont"/>
    <w:link w:val="Heading2"/>
    <w:uiPriority w:val="9"/>
    <w:rsid w:val="002C37F1"/>
    <w:rPr>
      <w:rFonts w:ascii="Candara" w:eastAsiaTheme="majorEastAsia" w:hAnsi="Candara" w:cstheme="majorBidi"/>
      <w:b/>
      <w:i/>
      <w:sz w:val="20"/>
      <w:szCs w:val="20"/>
      <w:lang w:val="en-GB" w:eastAsia="ja-JP"/>
    </w:rPr>
  </w:style>
  <w:style w:type="character" w:customStyle="1" w:styleId="Heading3Char">
    <w:name w:val="Heading 3 Char"/>
    <w:basedOn w:val="DefaultParagraphFont"/>
    <w:link w:val="Heading3"/>
    <w:uiPriority w:val="9"/>
    <w:rsid w:val="002C37F1"/>
    <w:rPr>
      <w:rFonts w:ascii="Arial Narrow" w:eastAsiaTheme="majorEastAsia" w:hAnsi="Arial Narrow" w:cstheme="majorBidi"/>
      <w:i/>
      <w:color w:val="1F4D78" w:themeColor="accent1" w:themeShade="7F"/>
      <w:sz w:val="24"/>
      <w:szCs w:val="24"/>
      <w:lang w:val="en-GB" w:eastAsia="ja-JP"/>
    </w:rPr>
  </w:style>
  <w:style w:type="character" w:customStyle="1" w:styleId="Heading1Char">
    <w:name w:val="Heading 1 Char"/>
    <w:basedOn w:val="DefaultParagraphFont"/>
    <w:link w:val="Heading1"/>
    <w:uiPriority w:val="9"/>
    <w:rsid w:val="002C37F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C37F1"/>
    <w:rPr>
      <w:color w:val="0563C1" w:themeColor="hyperlink"/>
      <w:u w:val="single"/>
    </w:rPr>
  </w:style>
  <w:style w:type="paragraph" w:styleId="Revision">
    <w:name w:val="Revision"/>
    <w:hidden/>
    <w:uiPriority w:val="99"/>
    <w:semiHidden/>
    <w:rsid w:val="00CE0E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39762">
      <w:bodyDiv w:val="1"/>
      <w:marLeft w:val="0"/>
      <w:marRight w:val="0"/>
      <w:marTop w:val="0"/>
      <w:marBottom w:val="0"/>
      <w:divBdr>
        <w:top w:val="none" w:sz="0" w:space="0" w:color="auto"/>
        <w:left w:val="none" w:sz="0" w:space="0" w:color="auto"/>
        <w:bottom w:val="none" w:sz="0" w:space="0" w:color="auto"/>
        <w:right w:val="none" w:sz="0" w:space="0" w:color="auto"/>
      </w:divBdr>
    </w:div>
    <w:div w:id="210310826">
      <w:bodyDiv w:val="1"/>
      <w:marLeft w:val="0"/>
      <w:marRight w:val="0"/>
      <w:marTop w:val="0"/>
      <w:marBottom w:val="0"/>
      <w:divBdr>
        <w:top w:val="none" w:sz="0" w:space="0" w:color="auto"/>
        <w:left w:val="none" w:sz="0" w:space="0" w:color="auto"/>
        <w:bottom w:val="none" w:sz="0" w:space="0" w:color="auto"/>
        <w:right w:val="none" w:sz="0" w:space="0" w:color="auto"/>
      </w:divBdr>
    </w:div>
    <w:div w:id="710299877">
      <w:bodyDiv w:val="1"/>
      <w:marLeft w:val="0"/>
      <w:marRight w:val="0"/>
      <w:marTop w:val="0"/>
      <w:marBottom w:val="0"/>
      <w:divBdr>
        <w:top w:val="none" w:sz="0" w:space="0" w:color="auto"/>
        <w:left w:val="none" w:sz="0" w:space="0" w:color="auto"/>
        <w:bottom w:val="none" w:sz="0" w:space="0" w:color="auto"/>
        <w:right w:val="none" w:sz="0" w:space="0" w:color="auto"/>
      </w:divBdr>
    </w:div>
    <w:div w:id="887105443">
      <w:bodyDiv w:val="1"/>
      <w:marLeft w:val="0"/>
      <w:marRight w:val="0"/>
      <w:marTop w:val="0"/>
      <w:marBottom w:val="0"/>
      <w:divBdr>
        <w:top w:val="none" w:sz="0" w:space="0" w:color="auto"/>
        <w:left w:val="none" w:sz="0" w:space="0" w:color="auto"/>
        <w:bottom w:val="none" w:sz="0" w:space="0" w:color="auto"/>
        <w:right w:val="none" w:sz="0" w:space="0" w:color="auto"/>
      </w:divBdr>
    </w:div>
    <w:div w:id="138621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open.unep.org/project/GEF-5649" TargetMode="External"/><Relationship Id="rId2" Type="http://schemas.openxmlformats.org/officeDocument/2006/relationships/hyperlink" Target="https://environment.govmu.org/Documents/Legislations/A.%20Acts/2%20Climate%20Change%20act11%202020.pdf" TargetMode="External"/><Relationship Id="rId1" Type="http://schemas.openxmlformats.org/officeDocument/2006/relationships/hyperlink" Target="https://www.un-page.org/files/public/mauritius_green_economy_assessment.pdf" TargetMode="External"/><Relationship Id="rId4" Type="http://schemas.openxmlformats.org/officeDocument/2006/relationships/hyperlink" Target="https://www.thegef.org/projects-operations/projects/107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Bri14</b:Tag>
    <b:SourceType>Report</b:SourceType>
    <b:Guid>{EA978560-B86B-44B0-91D3-FC1BD2A3A753}</b:Guid>
    <b:Title>ACAPS Ebola in West Africa, Potential IMpacts on Food Security. </b:Title>
    <b:Year>10 November 2014.</b:Year>
    <b:Publisher>http://acaps.org/en/pages/ebola</b:Publisher>
    <b:Author>
      <b:Author>
        <b:NameList>
          <b:Person>
            <b:Last>Note</b:Last>
            <b:First>Briefing</b:First>
          </b:Person>
        </b:NameList>
      </b:Author>
    </b:Author>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B0356 - Mauritius - Port Louis</OfficeCountry>
    <DocumentStatus xmlns="d9cf0e28-81d2-4dc7-8b10-820d80ed680d">Approved</DocumentStatus>
    <DocCoverageEndDate xmlns="d9cf0e28-81d2-4dc7-8b10-820d80ed680d">2025-08-31T04:00:00+00:00</DocCoverageEndDate>
    <TaxCatchAll xmlns="e91d5986-7c29-4ed1-8a54-b8fb378ed474" xsi:nil="true"/>
    <FunctionalArea xmlns="d9cf0e28-81d2-4dc7-8b10-820d80ed680d">Programme and Project</FunctionalArea>
    <FileNameDescription xmlns="d9cf0e28-81d2-4dc7-8b10-820d80ed680d">Project Concept note - Institutional strengthening for climate disclosure, Carbon pricing and Taxation mechanism</FileNameDescription>
    <ProjectNumber xmlns="d9cf0e28-81d2-4dc7-8b10-820d80ed680d">01001467</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UNDP-MUS</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2023-10-18T04:00:00+00:00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0BAEEA7D-2A01-43E1-830B-32D9F25CD5F1}">
  <ds:schemaRefs>
    <ds:schemaRef ds:uri="http://schemas.openxmlformats.org/officeDocument/2006/bibliography"/>
  </ds:schemaRefs>
</ds:datastoreItem>
</file>

<file path=customXml/itemProps2.xml><?xml version="1.0" encoding="utf-8"?>
<ds:datastoreItem xmlns:ds="http://schemas.openxmlformats.org/officeDocument/2006/customXml" ds:itemID="{52126F7A-F174-454D-A8D2-E38B72760C6A}"/>
</file>

<file path=customXml/itemProps3.xml><?xml version="1.0" encoding="utf-8"?>
<ds:datastoreItem xmlns:ds="http://schemas.openxmlformats.org/officeDocument/2006/customXml" ds:itemID="{B745829E-3E7D-4F3A-BC93-4522B01946E0}"/>
</file>

<file path=customXml/itemProps4.xml><?xml version="1.0" encoding="utf-8"?>
<ds:datastoreItem xmlns:ds="http://schemas.openxmlformats.org/officeDocument/2006/customXml" ds:itemID="{0EEE7D12-2DAC-425A-BC9D-3447534DDDF5}"/>
</file>

<file path=docProps/app.xml><?xml version="1.0" encoding="utf-8"?>
<Properties xmlns="http://schemas.openxmlformats.org/officeDocument/2006/extended-properties" xmlns:vt="http://schemas.openxmlformats.org/officeDocument/2006/docPropsVTypes">
  <Template>Normal</Template>
  <TotalTime>0</TotalTime>
  <Pages>5</Pages>
  <Words>2003</Words>
  <Characters>11419</Characters>
  <Application>Microsoft Office Word</Application>
  <DocSecurity>0</DocSecurity>
  <Lines>95</Lines>
  <Paragraphs>26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Background </vt:lpstr>
      <vt:lpstr>    Component 1: Formulating a Framework for Climate Disclosure and reporting</vt:lpstr>
      <vt:lpstr>        Rationale:</vt:lpstr>
      <vt:lpstr>    Component 2: Develop Long-term Climate strategy including a Carbon Pricing and T</vt:lpstr>
      <vt:lpstr>        Rationale:</vt:lpstr>
    </vt:vector>
  </TitlesOfParts>
  <Company/>
  <LinksUpToDate>false</LinksUpToDate>
  <CharactersWithSpaces>13396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Concept note - Institutional strengthening for climate disclosure, Carbon pricing and Taxation mechanism</dc:title>
  <dc:subject/>
  <dc:creator/>
  <cp:keywords/>
  <dc:description/>
  <cp:lastModifiedBy/>
  <cp:revision>1</cp:revision>
  <dcterms:created xsi:type="dcterms:W3CDTF">2023-03-13T09:38:00Z</dcterms:created>
  <dcterms:modified xsi:type="dcterms:W3CDTF">2024-01-26T08:50:00Z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e,f,10</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lassificationContentMarkingFooterShapeIds">
    <vt:lpwstr>11,12,13</vt:lpwstr>
  </property>
  <property fmtid="{D5CDD505-2E9C-101B-9397-08002B2CF9AE}" pid="6" name="ClassificationContentMarkingFooterFontProps">
    <vt:lpwstr>#000000,10,Calibri</vt:lpwstr>
  </property>
  <property fmtid="{D5CDD505-2E9C-101B-9397-08002B2CF9AE}" pid="7" name="ClassificationContentMarkingFooterText">
    <vt:lpwstr>OFFICIAL</vt:lpwstr>
  </property>
  <property fmtid="{D5CDD505-2E9C-101B-9397-08002B2CF9AE}" pid="8" name="MSIP_Label_9e9cc48d-6fba-4c12-9882-137473def580_Enabled">
    <vt:lpwstr>true</vt:lpwstr>
  </property>
  <property fmtid="{D5CDD505-2E9C-101B-9397-08002B2CF9AE}" pid="9" name="MSIP_Label_9e9cc48d-6fba-4c12-9882-137473def580_SetDate">
    <vt:lpwstr>2022-06-16T15:02:00Z</vt:lpwstr>
  </property>
  <property fmtid="{D5CDD505-2E9C-101B-9397-08002B2CF9AE}" pid="10" name="MSIP_Label_9e9cc48d-6fba-4c12-9882-137473def580_Method">
    <vt:lpwstr>Privileged</vt:lpwstr>
  </property>
  <property fmtid="{D5CDD505-2E9C-101B-9397-08002B2CF9AE}" pid="11" name="MSIP_Label_9e9cc48d-6fba-4c12-9882-137473def580_Name">
    <vt:lpwstr>Official</vt:lpwstr>
  </property>
  <property fmtid="{D5CDD505-2E9C-101B-9397-08002B2CF9AE}" pid="12" name="MSIP_Label_9e9cc48d-6fba-4c12-9882-137473def580_SiteId">
    <vt:lpwstr>d3a2d0d3-7cc8-4f52-bbf9-85bd43d94279</vt:lpwstr>
  </property>
  <property fmtid="{D5CDD505-2E9C-101B-9397-08002B2CF9AE}" pid="13" name="MSIP_Label_9e9cc48d-6fba-4c12-9882-137473def580_ActionId">
    <vt:lpwstr>ab6b0847-6a7c-48ee-9d75-3dfdc47c0ab6</vt:lpwstr>
  </property>
  <property fmtid="{D5CDD505-2E9C-101B-9397-08002B2CF9AE}" pid="14" name="MSIP_Label_9e9cc48d-6fba-4c12-9882-137473def580_ContentBits">
    <vt:lpwstr>3</vt:lpwstr>
  </property>
  <property fmtid="{D5CDD505-2E9C-101B-9397-08002B2CF9AE}" pid="15" name="ContentTypeId">
    <vt:lpwstr>0x010100155F732436BD414ABE4F9007290F88BC</vt:lpwstr>
  </property>
</Properties>
</file>